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7C708" w14:textId="77777777" w:rsidR="00970F06" w:rsidRPr="00DB480E" w:rsidRDefault="00970F06" w:rsidP="00BB4D4D">
      <w:pPr>
        <w:rPr>
          <w:rFonts w:asciiTheme="minorHAnsi" w:hAnsiTheme="minorHAnsi" w:cs="Arial"/>
          <w:b/>
          <w:sz w:val="22"/>
          <w:szCs w:val="22"/>
        </w:rPr>
      </w:pPr>
    </w:p>
    <w:p w14:paraId="04995553" w14:textId="0173B857" w:rsidR="008A2810" w:rsidRPr="00126D49" w:rsidRDefault="008A2810" w:rsidP="00BB4D4D">
      <w:pPr>
        <w:rPr>
          <w:rFonts w:asciiTheme="minorHAnsi" w:hAnsiTheme="minorHAnsi" w:cs="Arial"/>
          <w:b/>
          <w:sz w:val="22"/>
          <w:szCs w:val="22"/>
        </w:rPr>
      </w:pPr>
      <w:r w:rsidRPr="00126D49">
        <w:rPr>
          <w:rFonts w:asciiTheme="minorHAnsi" w:hAnsiTheme="minorHAnsi" w:cs="Arial"/>
          <w:b/>
          <w:sz w:val="22"/>
          <w:szCs w:val="22"/>
        </w:rPr>
        <w:t>INSTRUCTIONS</w:t>
      </w:r>
      <w:r w:rsidR="00970F06" w:rsidRPr="00126D49">
        <w:rPr>
          <w:rFonts w:asciiTheme="minorHAnsi" w:hAnsiTheme="minorHAnsi" w:cs="Arial"/>
          <w:b/>
          <w:sz w:val="22"/>
          <w:szCs w:val="22"/>
        </w:rPr>
        <w:t xml:space="preserve"> 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 xml:space="preserve">RELATIVES </w:t>
      </w:r>
      <w:r w:rsidR="007E7558" w:rsidRPr="00126D49">
        <w:rPr>
          <w:rFonts w:asciiTheme="minorHAnsi" w:hAnsiTheme="minorHAnsi" w:cs="Arial"/>
          <w:b/>
          <w:sz w:val="22"/>
          <w:szCs w:val="22"/>
        </w:rPr>
        <w:t xml:space="preserve">À 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>L’</w:t>
      </w:r>
      <w:r w:rsidR="003261B8" w:rsidRPr="00126D49">
        <w:rPr>
          <w:rFonts w:asciiTheme="minorHAnsi" w:hAnsiTheme="minorHAnsi" w:cs="Arial"/>
          <w:b/>
          <w:sz w:val="22"/>
          <w:szCs w:val="22"/>
        </w:rPr>
        <w:t xml:space="preserve">UTILISATION 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>DU FORMULAIRE DE DEMANDE D’ACC</w:t>
      </w:r>
      <w:r w:rsidR="00623389" w:rsidRPr="00126D49">
        <w:rPr>
          <w:rFonts w:asciiTheme="minorHAnsi" w:hAnsiTheme="minorHAnsi" w:cs="Arial"/>
          <w:b/>
          <w:sz w:val="22"/>
          <w:szCs w:val="22"/>
        </w:rPr>
        <w:t>È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>S</w:t>
      </w:r>
      <w:r w:rsidR="003261B8" w:rsidRPr="00126D49">
        <w:rPr>
          <w:rFonts w:asciiTheme="minorHAnsi" w:hAnsiTheme="minorHAnsi" w:cs="Arial"/>
          <w:b/>
          <w:sz w:val="22"/>
          <w:szCs w:val="22"/>
        </w:rPr>
        <w:br/>
      </w:r>
      <w:r w:rsidR="00623389" w:rsidRPr="00126D49">
        <w:rPr>
          <w:rFonts w:asciiTheme="minorHAnsi" w:hAnsiTheme="minorHAnsi" w:cs="Arial"/>
          <w:b/>
          <w:sz w:val="22"/>
          <w:szCs w:val="22"/>
        </w:rPr>
        <w:t xml:space="preserve">À 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>DES DONN</w:t>
      </w:r>
      <w:r w:rsidR="00C6621C" w:rsidRPr="00126D49">
        <w:rPr>
          <w:rFonts w:asciiTheme="minorHAnsi" w:hAnsiTheme="minorHAnsi" w:cs="Arial"/>
          <w:b/>
          <w:sz w:val="22"/>
          <w:szCs w:val="22"/>
        </w:rPr>
        <w:t>É</w:t>
      </w:r>
      <w:r w:rsidR="00DB480E" w:rsidRPr="00126D49">
        <w:rPr>
          <w:rFonts w:asciiTheme="minorHAnsi" w:hAnsiTheme="minorHAnsi" w:cs="Arial"/>
          <w:b/>
          <w:sz w:val="22"/>
          <w:szCs w:val="22"/>
        </w:rPr>
        <w:t>ES</w:t>
      </w:r>
    </w:p>
    <w:p w14:paraId="3F602636" w14:textId="77777777" w:rsidR="008A2810" w:rsidRPr="00126D49" w:rsidRDefault="008A2810" w:rsidP="00BB4D4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8B0209" w14:textId="35CF25AC" w:rsidR="008A2810" w:rsidRPr="00126D49" w:rsidRDefault="00DB480E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 xml:space="preserve">Aux fins de la </w:t>
      </w:r>
      <w:r w:rsidR="005961BB" w:rsidRPr="00126D49">
        <w:rPr>
          <w:rFonts w:asciiTheme="minorHAnsi" w:hAnsiTheme="minorHAnsi" w:cs="Arial"/>
          <w:sz w:val="22"/>
          <w:szCs w:val="22"/>
        </w:rPr>
        <w:t>Matrice de suivi des déplacements</w:t>
      </w:r>
      <w:r w:rsidR="004E04CF" w:rsidRPr="00126D49">
        <w:rPr>
          <w:rFonts w:asciiTheme="minorHAnsi" w:hAnsiTheme="minorHAnsi" w:cs="Arial"/>
          <w:sz w:val="22"/>
          <w:szCs w:val="22"/>
        </w:rPr>
        <w:t xml:space="preserve"> (MSD)</w:t>
      </w:r>
      <w:r w:rsidRPr="00126D49">
        <w:rPr>
          <w:rFonts w:asciiTheme="minorHAnsi" w:hAnsiTheme="minorHAnsi" w:cs="Arial"/>
          <w:sz w:val="22"/>
          <w:szCs w:val="22"/>
        </w:rPr>
        <w:t xml:space="preserve">, </w:t>
      </w:r>
      <w:r w:rsidR="001F00DE" w:rsidRPr="00126D49">
        <w:rPr>
          <w:rFonts w:asciiTheme="minorHAnsi" w:hAnsiTheme="minorHAnsi" w:cs="Arial"/>
          <w:sz w:val="22"/>
          <w:szCs w:val="22"/>
        </w:rPr>
        <w:t xml:space="preserve">il </w:t>
      </w:r>
      <w:r w:rsidR="000D6D7C" w:rsidRPr="00126D49">
        <w:rPr>
          <w:rFonts w:asciiTheme="minorHAnsi" w:hAnsiTheme="minorHAnsi" w:cs="Arial"/>
          <w:sz w:val="22"/>
          <w:szCs w:val="22"/>
        </w:rPr>
        <w:t xml:space="preserve">est </w:t>
      </w:r>
      <w:r w:rsidR="001F00DE" w:rsidRPr="00126D49">
        <w:rPr>
          <w:rFonts w:asciiTheme="minorHAnsi" w:hAnsiTheme="minorHAnsi" w:cs="Arial"/>
          <w:sz w:val="22"/>
          <w:szCs w:val="22"/>
        </w:rPr>
        <w:t>import</w:t>
      </w:r>
      <w:r w:rsidR="000D6D7C" w:rsidRPr="00126D49">
        <w:rPr>
          <w:rFonts w:asciiTheme="minorHAnsi" w:hAnsiTheme="minorHAnsi" w:cs="Arial"/>
          <w:sz w:val="22"/>
          <w:szCs w:val="22"/>
        </w:rPr>
        <w:t>ant</w:t>
      </w:r>
      <w:r w:rsidR="001F00DE" w:rsidRPr="00126D49">
        <w:rPr>
          <w:rFonts w:asciiTheme="minorHAnsi" w:hAnsiTheme="minorHAnsi" w:cs="Arial"/>
          <w:sz w:val="22"/>
          <w:szCs w:val="22"/>
        </w:rPr>
        <w:t xml:space="preserve"> de classer l</w:t>
      </w:r>
      <w:r w:rsidRPr="00126D49">
        <w:rPr>
          <w:rFonts w:asciiTheme="minorHAnsi" w:hAnsiTheme="minorHAnsi" w:cs="Arial"/>
          <w:sz w:val="22"/>
          <w:szCs w:val="22"/>
        </w:rPr>
        <w:t xml:space="preserve">es données </w:t>
      </w:r>
      <w:r w:rsidR="00B3226B">
        <w:rPr>
          <w:rFonts w:asciiTheme="minorHAnsi" w:hAnsiTheme="minorHAnsi" w:cs="Arial"/>
          <w:sz w:val="22"/>
          <w:szCs w:val="22"/>
        </w:rPr>
        <w:t>comme (1)</w:t>
      </w:r>
      <w:r w:rsidR="00F24D01" w:rsidRPr="00126D49">
        <w:rPr>
          <w:rFonts w:asciiTheme="minorHAnsi" w:hAnsiTheme="minorHAnsi" w:cs="Arial"/>
          <w:sz w:val="22"/>
          <w:szCs w:val="22"/>
        </w:rPr>
        <w:t xml:space="preserve"> données </w:t>
      </w:r>
      <w:r w:rsidR="00B3226B">
        <w:rPr>
          <w:rFonts w:asciiTheme="minorHAnsi" w:hAnsiTheme="minorHAnsi" w:cs="Arial"/>
          <w:sz w:val="22"/>
          <w:szCs w:val="22"/>
        </w:rPr>
        <w:t>non-personnelles et non-</w:t>
      </w:r>
      <w:r w:rsidR="00A72AEF" w:rsidRPr="00126D49">
        <w:rPr>
          <w:rFonts w:asciiTheme="minorHAnsi" w:hAnsiTheme="minorHAnsi" w:cs="Arial"/>
          <w:sz w:val="22"/>
          <w:szCs w:val="22"/>
        </w:rPr>
        <w:t>sensibles</w:t>
      </w:r>
      <w:r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8A2810" w:rsidRPr="00126D49">
        <w:rPr>
          <w:rFonts w:asciiTheme="minorHAnsi" w:hAnsiTheme="minorHAnsi" w:cs="Arial"/>
          <w:sz w:val="22"/>
          <w:szCs w:val="22"/>
        </w:rPr>
        <w:t>(</w:t>
      </w:r>
      <w:r w:rsidR="00E62B26" w:rsidRPr="00126D49">
        <w:rPr>
          <w:rFonts w:asciiTheme="minorHAnsi" w:hAnsiTheme="minorHAnsi" w:cs="Arial"/>
          <w:sz w:val="22"/>
          <w:szCs w:val="22"/>
        </w:rPr>
        <w:t>disponibles publiquement</w:t>
      </w:r>
      <w:r w:rsidRPr="00126D49">
        <w:rPr>
          <w:rFonts w:asciiTheme="minorHAnsi" w:hAnsiTheme="minorHAnsi" w:cs="Arial"/>
          <w:sz w:val="22"/>
          <w:szCs w:val="22"/>
        </w:rPr>
        <w:t xml:space="preserve">), </w:t>
      </w:r>
      <w:r w:rsidR="00B3226B">
        <w:rPr>
          <w:rFonts w:asciiTheme="minorHAnsi" w:hAnsiTheme="minorHAnsi" w:cs="Arial"/>
          <w:sz w:val="22"/>
          <w:szCs w:val="22"/>
        </w:rPr>
        <w:t xml:space="preserve">(2) </w:t>
      </w:r>
      <w:r w:rsidR="00F24D01" w:rsidRPr="00126D49">
        <w:rPr>
          <w:rFonts w:asciiTheme="minorHAnsi" w:hAnsiTheme="minorHAnsi" w:cs="Arial"/>
          <w:sz w:val="22"/>
          <w:szCs w:val="22"/>
        </w:rPr>
        <w:t xml:space="preserve">données </w:t>
      </w:r>
      <w:r w:rsidR="00B3226B">
        <w:rPr>
          <w:rFonts w:asciiTheme="minorHAnsi" w:hAnsiTheme="minorHAnsi" w:cs="Arial"/>
          <w:sz w:val="22"/>
          <w:szCs w:val="22"/>
        </w:rPr>
        <w:t>non-personnelles mais sensibles</w:t>
      </w:r>
      <w:r w:rsidR="00A72AEF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 xml:space="preserve"> (dont l’accès est subordonné à la soumission d’un formulaire de demand</w:t>
      </w:r>
      <w:r w:rsidR="00F24D01" w:rsidRPr="00126D49">
        <w:rPr>
          <w:rFonts w:asciiTheme="minorHAnsi" w:hAnsiTheme="minorHAnsi" w:cs="Arial"/>
          <w:sz w:val="22"/>
          <w:szCs w:val="22"/>
        </w:rPr>
        <w:t>e d’accès à c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es données) et </w:t>
      </w:r>
      <w:r w:rsidR="00B3226B">
        <w:rPr>
          <w:rFonts w:asciiTheme="minorHAnsi" w:hAnsiTheme="minorHAnsi" w:cs="Arial"/>
          <w:sz w:val="22"/>
          <w:szCs w:val="22"/>
        </w:rPr>
        <w:t xml:space="preserve">(3) </w:t>
      </w:r>
      <w:r w:rsidR="00F24D01" w:rsidRPr="00126D49">
        <w:rPr>
          <w:rFonts w:asciiTheme="minorHAnsi" w:hAnsiTheme="minorHAnsi" w:cs="Arial"/>
          <w:sz w:val="22"/>
          <w:szCs w:val="22"/>
        </w:rPr>
        <w:t xml:space="preserve">données </w:t>
      </w:r>
      <w:r w:rsidR="00B3226B">
        <w:rPr>
          <w:rFonts w:asciiTheme="minorHAnsi" w:hAnsiTheme="minorHAnsi" w:cs="Arial"/>
          <w:sz w:val="22"/>
          <w:szCs w:val="22"/>
        </w:rPr>
        <w:t xml:space="preserve">personnelles ou données non-personnelles mais </w:t>
      </w:r>
      <w:r w:rsidR="00A72AEF" w:rsidRPr="00126D49">
        <w:rPr>
          <w:rFonts w:asciiTheme="minorHAnsi" w:hAnsiTheme="minorHAnsi" w:cs="Arial"/>
          <w:sz w:val="22"/>
          <w:szCs w:val="22"/>
        </w:rPr>
        <w:t>hautement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A72AEF" w:rsidRPr="00126D49">
        <w:rPr>
          <w:rFonts w:asciiTheme="minorHAnsi" w:hAnsiTheme="minorHAnsi" w:cs="Arial"/>
          <w:sz w:val="22"/>
          <w:szCs w:val="22"/>
        </w:rPr>
        <w:t>sensibles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(communiquées uniquement après concertation</w:t>
      </w:r>
      <w:r w:rsidR="00F24D01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avec LEG).</w:t>
      </w:r>
      <w:r w:rsidR="00970F06" w:rsidRPr="00126D49">
        <w:rPr>
          <w:rFonts w:asciiTheme="minorHAnsi" w:hAnsiTheme="minorHAnsi" w:cs="Arial"/>
          <w:sz w:val="22"/>
          <w:szCs w:val="22"/>
        </w:rPr>
        <w:t xml:space="preserve"> </w:t>
      </w:r>
    </w:p>
    <w:p w14:paraId="03939223" w14:textId="77777777" w:rsidR="00E62B26" w:rsidRPr="00126D49" w:rsidRDefault="00E62B26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4B912570" w14:textId="66E5184A" w:rsidR="00E62B26" w:rsidRPr="00126D49" w:rsidRDefault="005D7CEB" w:rsidP="00E62B26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>Le présent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 formulaire doit</w:t>
      </w:r>
      <w:r w:rsidR="00F24D01" w:rsidRPr="00126D49">
        <w:rPr>
          <w:rFonts w:asciiTheme="minorHAnsi" w:hAnsiTheme="minorHAnsi" w:cs="Arial"/>
          <w:sz w:val="22"/>
          <w:szCs w:val="22"/>
        </w:rPr>
        <w:t xml:space="preserve"> uniquement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 être utilisé</w:t>
      </w:r>
      <w:r w:rsidRPr="00126D49">
        <w:rPr>
          <w:rFonts w:asciiTheme="minorHAnsi" w:hAnsiTheme="minorHAnsi" w:cs="Arial"/>
          <w:sz w:val="22"/>
          <w:szCs w:val="22"/>
        </w:rPr>
        <w:t xml:space="preserve"> pour l’obtention de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 données </w:t>
      </w:r>
      <w:r w:rsidR="00B3226B">
        <w:rPr>
          <w:rFonts w:asciiTheme="minorHAnsi" w:hAnsiTheme="minorHAnsi" w:cs="Arial"/>
          <w:sz w:val="22"/>
          <w:szCs w:val="22"/>
        </w:rPr>
        <w:t>non-personnelles mais sensibles</w:t>
      </w:r>
      <w:r w:rsidR="00A72AEF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E62B26" w:rsidRPr="00126D49">
        <w:rPr>
          <w:rFonts w:asciiTheme="minorHAnsi" w:hAnsiTheme="minorHAnsi" w:cs="Arial"/>
          <w:sz w:val="22"/>
          <w:szCs w:val="22"/>
        </w:rPr>
        <w:t xml:space="preserve">issues de la Matrice de suivi des déplacements (MSD). </w:t>
      </w:r>
    </w:p>
    <w:p w14:paraId="1A5606CB" w14:textId="77777777" w:rsidR="00E62B26" w:rsidRPr="00126D49" w:rsidRDefault="00E62B26" w:rsidP="00E62B26">
      <w:pPr>
        <w:jc w:val="both"/>
        <w:rPr>
          <w:rFonts w:asciiTheme="minorHAnsi" w:hAnsiTheme="minorHAnsi" w:cs="Arial"/>
          <w:sz w:val="22"/>
          <w:szCs w:val="22"/>
        </w:rPr>
      </w:pPr>
    </w:p>
    <w:p w14:paraId="27D9C8EA" w14:textId="7E3F40EF" w:rsidR="008A2810" w:rsidRPr="00126D49" w:rsidRDefault="00DB480E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>Cette classification se</w:t>
      </w:r>
      <w:r w:rsidR="001F00DE" w:rsidRPr="00126D49">
        <w:rPr>
          <w:rFonts w:asciiTheme="minorHAnsi" w:hAnsiTheme="minorHAnsi" w:cs="Arial"/>
          <w:sz w:val="22"/>
          <w:szCs w:val="22"/>
        </w:rPr>
        <w:t xml:space="preserve"> présente</w:t>
      </w:r>
      <w:r w:rsidRPr="00126D49">
        <w:rPr>
          <w:rFonts w:asciiTheme="minorHAnsi" w:hAnsiTheme="minorHAnsi" w:cs="Arial"/>
          <w:sz w:val="22"/>
          <w:szCs w:val="22"/>
        </w:rPr>
        <w:t xml:space="preserve">rait </w:t>
      </w:r>
      <w:r w:rsidR="001F00DE" w:rsidRPr="00126D49">
        <w:rPr>
          <w:rFonts w:asciiTheme="minorHAnsi" w:hAnsiTheme="minorHAnsi" w:cs="Arial"/>
          <w:sz w:val="22"/>
          <w:szCs w:val="22"/>
        </w:rPr>
        <w:t>comme suit</w:t>
      </w:r>
      <w:r w:rsidRPr="00126D49">
        <w:rPr>
          <w:rFonts w:asciiTheme="minorHAnsi" w:hAnsiTheme="minorHAnsi" w:cs="Arial"/>
          <w:sz w:val="22"/>
          <w:szCs w:val="22"/>
        </w:rPr>
        <w:t> :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 </w:t>
      </w:r>
    </w:p>
    <w:p w14:paraId="1414378E" w14:textId="77777777" w:rsidR="0072403B" w:rsidRPr="00126D49" w:rsidRDefault="0072403B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68FD8D52" w14:textId="5B4314EC" w:rsidR="008A2810" w:rsidRPr="00126D49" w:rsidRDefault="00DB480E" w:rsidP="00BB4D4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F1EC6">
        <w:rPr>
          <w:rFonts w:asciiTheme="minorHAnsi" w:hAnsiTheme="minorHAnsi" w:cs="Arial"/>
          <w:b/>
          <w:sz w:val="22"/>
          <w:szCs w:val="22"/>
        </w:rPr>
        <w:t xml:space="preserve">Données </w:t>
      </w:r>
      <w:r w:rsidR="00B3226B" w:rsidRPr="000F1EC6">
        <w:rPr>
          <w:rFonts w:asciiTheme="minorHAnsi" w:hAnsiTheme="minorHAnsi" w:cs="Arial"/>
          <w:b/>
          <w:sz w:val="22"/>
          <w:szCs w:val="22"/>
        </w:rPr>
        <w:t>non-personnelles et non-sensibles</w:t>
      </w:r>
      <w:r w:rsidRPr="000F1EC6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126D49">
        <w:rPr>
          <w:rFonts w:asciiTheme="minorHAnsi" w:hAnsiTheme="minorHAnsi" w:cs="Arial"/>
          <w:sz w:val="22"/>
          <w:szCs w:val="22"/>
        </w:rPr>
        <w:t xml:space="preserve">Il s’agirait, par exemple, de données quantitatives agrégées et </w:t>
      </w:r>
      <w:proofErr w:type="spellStart"/>
      <w:r w:rsidRPr="00126D49">
        <w:rPr>
          <w:rFonts w:asciiTheme="minorHAnsi" w:hAnsiTheme="minorHAnsi" w:cs="Arial"/>
          <w:sz w:val="22"/>
          <w:szCs w:val="22"/>
        </w:rPr>
        <w:t>anonymisées</w:t>
      </w:r>
      <w:proofErr w:type="spellEnd"/>
      <w:r w:rsidRPr="00126D49">
        <w:rPr>
          <w:rFonts w:asciiTheme="minorHAnsi" w:hAnsiTheme="minorHAnsi" w:cs="Arial"/>
          <w:sz w:val="22"/>
          <w:szCs w:val="22"/>
        </w:rPr>
        <w:t xml:space="preserve">, à l’exclusion de données liées </w:t>
      </w:r>
      <w:r w:rsidR="00BB4D4D" w:rsidRPr="00126D49">
        <w:rPr>
          <w:rFonts w:asciiTheme="minorHAnsi" w:hAnsiTheme="minorHAnsi" w:cs="Arial"/>
          <w:sz w:val="22"/>
          <w:szCs w:val="22"/>
        </w:rPr>
        <w:t>à la protection (par exemple :</w:t>
      </w:r>
      <w:r w:rsidR="004F4246" w:rsidRPr="00126D49">
        <w:rPr>
          <w:rFonts w:asciiTheme="minorHAnsi" w:hAnsiTheme="minorHAnsi" w:cs="Arial"/>
          <w:sz w:val="22"/>
          <w:szCs w:val="22"/>
        </w:rPr>
        <w:t xml:space="preserve"> nombre</w:t>
      </w:r>
      <w:r w:rsidR="00E62EBD" w:rsidRPr="00126D49">
        <w:rPr>
          <w:rFonts w:asciiTheme="minorHAnsi" w:hAnsiTheme="minorHAnsi" w:cs="Arial"/>
          <w:sz w:val="22"/>
          <w:szCs w:val="22"/>
        </w:rPr>
        <w:t>s</w:t>
      </w:r>
      <w:r w:rsidR="004F4246" w:rsidRPr="00126D49">
        <w:rPr>
          <w:rFonts w:asciiTheme="minorHAnsi" w:hAnsiTheme="minorHAnsi" w:cs="Arial"/>
          <w:sz w:val="22"/>
          <w:szCs w:val="22"/>
        </w:rPr>
        <w:t xml:space="preserve"> de ménages, groupes d’âges,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personnes déplacées à l’i</w:t>
      </w:r>
      <w:r w:rsidR="007D7143" w:rsidRPr="00126D49">
        <w:rPr>
          <w:rFonts w:asciiTheme="minorHAnsi" w:hAnsiTheme="minorHAnsi" w:cs="Arial"/>
          <w:sz w:val="22"/>
          <w:szCs w:val="22"/>
        </w:rPr>
        <w:t>ntérieur de leur pays recevant ou non</w:t>
      </w:r>
      <w:r w:rsidR="004F4246" w:rsidRPr="00126D49">
        <w:rPr>
          <w:rFonts w:asciiTheme="minorHAnsi" w:hAnsiTheme="minorHAnsi" w:cs="Arial"/>
          <w:sz w:val="22"/>
          <w:szCs w:val="22"/>
        </w:rPr>
        <w:t xml:space="preserve"> de l’eau </w:t>
      </w:r>
      <w:r w:rsidR="00E62EBD" w:rsidRPr="00126D49">
        <w:rPr>
          <w:rFonts w:asciiTheme="minorHAnsi" w:hAnsiTheme="minorHAnsi" w:cs="Arial"/>
          <w:sz w:val="22"/>
          <w:szCs w:val="22"/>
        </w:rPr>
        <w:t>traitée</w:t>
      </w:r>
      <w:r w:rsidRPr="00126D49">
        <w:rPr>
          <w:rFonts w:asciiTheme="minorHAnsi" w:hAnsiTheme="minorHAnsi" w:cs="Arial"/>
          <w:sz w:val="22"/>
          <w:szCs w:val="22"/>
        </w:rPr>
        <w:t xml:space="preserve">). </w:t>
      </w:r>
      <w:r w:rsidR="00B3226B">
        <w:rPr>
          <w:rFonts w:asciiTheme="minorHAnsi" w:hAnsiTheme="minorHAnsi" w:cs="Arial"/>
          <w:sz w:val="22"/>
          <w:szCs w:val="22"/>
        </w:rPr>
        <w:t>Ce type des</w:t>
      </w:r>
      <w:r w:rsidR="00B3226B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 xml:space="preserve">données 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MSD </w:t>
      </w:r>
      <w:r w:rsidR="004F4246" w:rsidRPr="00126D49">
        <w:rPr>
          <w:rFonts w:asciiTheme="minorHAnsi" w:hAnsiTheme="minorHAnsi" w:cs="Arial"/>
          <w:sz w:val="22"/>
          <w:szCs w:val="22"/>
        </w:rPr>
        <w:t>peuvent être</w:t>
      </w:r>
      <w:r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DE25BF" w:rsidRPr="00126D49">
        <w:rPr>
          <w:rFonts w:asciiTheme="minorHAnsi" w:hAnsiTheme="minorHAnsi" w:cs="Arial"/>
          <w:sz w:val="22"/>
          <w:szCs w:val="22"/>
        </w:rPr>
        <w:t>rendues publiques</w:t>
      </w:r>
      <w:r w:rsidR="00F36143" w:rsidRPr="00126D49">
        <w:rPr>
          <w:rFonts w:asciiTheme="minorHAnsi" w:hAnsiTheme="minorHAnsi" w:cs="Arial"/>
          <w:sz w:val="22"/>
          <w:szCs w:val="22"/>
        </w:rPr>
        <w:t xml:space="preserve"> (par exemple :</w:t>
      </w:r>
      <w:r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397505" w:rsidRPr="00126D49">
        <w:rPr>
          <w:rFonts w:asciiTheme="minorHAnsi" w:hAnsiTheme="minorHAnsi" w:cs="Arial"/>
          <w:sz w:val="22"/>
          <w:szCs w:val="22"/>
        </w:rPr>
        <w:t xml:space="preserve">mises en ligne </w:t>
      </w:r>
      <w:r w:rsidRPr="00126D49">
        <w:rPr>
          <w:rFonts w:asciiTheme="minorHAnsi" w:hAnsiTheme="minorHAnsi" w:cs="Arial"/>
          <w:sz w:val="22"/>
          <w:szCs w:val="22"/>
        </w:rPr>
        <w:t>sur le si</w:t>
      </w:r>
      <w:r w:rsidR="00F36143" w:rsidRPr="00126D49">
        <w:rPr>
          <w:rFonts w:asciiTheme="minorHAnsi" w:hAnsiTheme="minorHAnsi" w:cs="Arial"/>
          <w:sz w:val="22"/>
          <w:szCs w:val="22"/>
        </w:rPr>
        <w:t>te</w:t>
      </w:r>
      <w:r w:rsidR="00F04553" w:rsidRPr="00126D49">
        <w:rPr>
          <w:rFonts w:asciiTheme="minorHAnsi" w:hAnsiTheme="minorHAnsi" w:cs="Arial"/>
          <w:sz w:val="22"/>
          <w:szCs w:val="22"/>
        </w:rPr>
        <w:t xml:space="preserve"> w</w:t>
      </w:r>
      <w:r w:rsidRPr="00126D49">
        <w:rPr>
          <w:rFonts w:asciiTheme="minorHAnsi" w:hAnsiTheme="minorHAnsi" w:cs="Arial"/>
          <w:sz w:val="22"/>
          <w:szCs w:val="22"/>
        </w:rPr>
        <w:t>eb de la MSD</w:t>
      </w:r>
      <w:r w:rsidR="00F36143" w:rsidRPr="00126D49">
        <w:rPr>
          <w:rFonts w:asciiTheme="minorHAnsi" w:hAnsiTheme="minorHAnsi" w:cs="Arial"/>
          <w:sz w:val="22"/>
          <w:szCs w:val="22"/>
        </w:rPr>
        <w:t>,</w:t>
      </w:r>
      <w:r w:rsidR="00E62EBD" w:rsidRPr="00126D49">
        <w:rPr>
          <w:rFonts w:asciiTheme="minorHAnsi" w:hAnsiTheme="minorHAnsi" w:cs="Arial"/>
          <w:sz w:val="22"/>
          <w:szCs w:val="22"/>
        </w:rPr>
        <w:t xml:space="preserve"> publiées</w:t>
      </w:r>
      <w:r w:rsidR="00F36143" w:rsidRPr="00126D49">
        <w:rPr>
          <w:rFonts w:asciiTheme="minorHAnsi" w:hAnsiTheme="minorHAnsi" w:cs="Arial"/>
          <w:sz w:val="22"/>
          <w:szCs w:val="22"/>
        </w:rPr>
        <w:t xml:space="preserve"> dans des rapports de l’OIM)</w:t>
      </w:r>
      <w:r w:rsidRPr="00126D49">
        <w:rPr>
          <w:rFonts w:asciiTheme="minorHAnsi" w:hAnsiTheme="minorHAnsi" w:cs="Arial"/>
          <w:sz w:val="22"/>
          <w:szCs w:val="22"/>
        </w:rPr>
        <w:t xml:space="preserve">. En principe, elles peuvent </w:t>
      </w:r>
      <w:r w:rsidR="007131DA" w:rsidRPr="00126D49">
        <w:rPr>
          <w:rFonts w:asciiTheme="minorHAnsi" w:hAnsiTheme="minorHAnsi" w:cs="Arial"/>
          <w:sz w:val="22"/>
          <w:szCs w:val="22"/>
        </w:rPr>
        <w:t>être recueillies, communiqu</w:t>
      </w:r>
      <w:r w:rsidR="00061636" w:rsidRPr="00126D49">
        <w:rPr>
          <w:rFonts w:asciiTheme="minorHAnsi" w:hAnsiTheme="minorHAnsi" w:cs="Arial"/>
          <w:sz w:val="22"/>
          <w:szCs w:val="22"/>
        </w:rPr>
        <w:t>ées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 et échangées </w:t>
      </w:r>
      <w:r w:rsidR="00061636" w:rsidRPr="00126D49">
        <w:rPr>
          <w:rFonts w:asciiTheme="minorHAnsi" w:hAnsiTheme="minorHAnsi" w:cs="Arial"/>
          <w:sz w:val="22"/>
          <w:szCs w:val="22"/>
        </w:rPr>
        <w:t>sans soulever de préoccupation</w:t>
      </w:r>
      <w:r w:rsidR="00BB4D4D" w:rsidRPr="00126D49">
        <w:rPr>
          <w:rFonts w:asciiTheme="minorHAnsi" w:hAnsiTheme="minorHAnsi" w:cs="Arial"/>
          <w:sz w:val="22"/>
          <w:szCs w:val="22"/>
        </w:rPr>
        <w:t>s</w:t>
      </w:r>
      <w:r w:rsidR="00061636" w:rsidRPr="00126D49">
        <w:rPr>
          <w:rFonts w:asciiTheme="minorHAnsi" w:hAnsiTheme="minorHAnsi" w:cs="Arial"/>
          <w:sz w:val="22"/>
          <w:szCs w:val="22"/>
        </w:rPr>
        <w:t xml:space="preserve"> majeure</w:t>
      </w:r>
      <w:r w:rsidR="00BB4D4D" w:rsidRPr="00126D49">
        <w:rPr>
          <w:rFonts w:asciiTheme="minorHAnsi" w:hAnsiTheme="minorHAnsi" w:cs="Arial"/>
          <w:sz w:val="22"/>
          <w:szCs w:val="22"/>
        </w:rPr>
        <w:t>s</w:t>
      </w:r>
      <w:r w:rsidR="00061636" w:rsidRPr="00126D49">
        <w:rPr>
          <w:rFonts w:asciiTheme="minorHAnsi" w:hAnsiTheme="minorHAnsi" w:cs="Arial"/>
          <w:sz w:val="22"/>
          <w:szCs w:val="22"/>
        </w:rPr>
        <w:t xml:space="preserve"> en matière de confidentialité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. </w:t>
      </w:r>
    </w:p>
    <w:p w14:paraId="7537C1B7" w14:textId="77777777" w:rsidR="00970F06" w:rsidRPr="00126D49" w:rsidRDefault="00970F06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62236205" w14:textId="7217DE4B" w:rsidR="008A2810" w:rsidRPr="00126D49" w:rsidRDefault="00061636" w:rsidP="00BB4D4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F1EC6">
        <w:rPr>
          <w:rFonts w:asciiTheme="minorHAnsi" w:hAnsiTheme="minorHAnsi" w:cs="Arial"/>
          <w:b/>
          <w:sz w:val="22"/>
          <w:szCs w:val="22"/>
        </w:rPr>
        <w:t>D</w:t>
      </w:r>
      <w:r w:rsidR="00A72AEF" w:rsidRPr="000F1EC6">
        <w:rPr>
          <w:rFonts w:asciiTheme="minorHAnsi" w:hAnsiTheme="minorHAnsi" w:cs="Arial"/>
          <w:b/>
          <w:sz w:val="22"/>
          <w:szCs w:val="22"/>
        </w:rPr>
        <w:t xml:space="preserve">onnées </w:t>
      </w:r>
      <w:r w:rsidR="00B3226B" w:rsidRPr="000F1EC6">
        <w:rPr>
          <w:rFonts w:asciiTheme="minorHAnsi" w:hAnsiTheme="minorHAnsi" w:cs="Arial"/>
          <w:b/>
          <w:sz w:val="22"/>
          <w:szCs w:val="22"/>
        </w:rPr>
        <w:t>non-personnelles mais sensibles</w:t>
      </w:r>
      <w:r w:rsidR="008A2810" w:rsidRPr="000F1EC6">
        <w:rPr>
          <w:rFonts w:asciiTheme="minorHAnsi" w:hAnsiTheme="minorHAnsi" w:cs="Arial"/>
          <w:b/>
          <w:sz w:val="22"/>
          <w:szCs w:val="22"/>
        </w:rPr>
        <w:t>: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Il s’a</w:t>
      </w:r>
      <w:r w:rsidR="00AD0C0E" w:rsidRPr="00126D49">
        <w:rPr>
          <w:rFonts w:asciiTheme="minorHAnsi" w:hAnsiTheme="minorHAnsi" w:cs="Arial"/>
          <w:sz w:val="22"/>
          <w:szCs w:val="22"/>
        </w:rPr>
        <w:t xml:space="preserve">girait, par exemple, de données 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pouvant </w:t>
      </w:r>
      <w:r w:rsidRPr="00126D49">
        <w:rPr>
          <w:rFonts w:asciiTheme="minorHAnsi" w:hAnsiTheme="minorHAnsi" w:cs="Arial"/>
          <w:sz w:val="22"/>
          <w:szCs w:val="22"/>
        </w:rPr>
        <w:t>compren</w:t>
      </w:r>
      <w:r w:rsidR="00BB4D4D" w:rsidRPr="00126D49">
        <w:rPr>
          <w:rFonts w:asciiTheme="minorHAnsi" w:hAnsiTheme="minorHAnsi" w:cs="Arial"/>
          <w:sz w:val="22"/>
          <w:szCs w:val="22"/>
        </w:rPr>
        <w:t>dre</w:t>
      </w:r>
      <w:r w:rsidRPr="00126D49">
        <w:rPr>
          <w:rFonts w:asciiTheme="minorHAnsi" w:hAnsiTheme="minorHAnsi" w:cs="Arial"/>
          <w:sz w:val="22"/>
          <w:szCs w:val="22"/>
        </w:rPr>
        <w:t xml:space="preserve"> des indicateurs de protection qui sont communiquées au sujet d’un site ou d’un po</w:t>
      </w:r>
      <w:r w:rsidR="00AD0C0E" w:rsidRPr="00126D49">
        <w:rPr>
          <w:rFonts w:asciiTheme="minorHAnsi" w:hAnsiTheme="minorHAnsi" w:cs="Arial"/>
          <w:sz w:val="22"/>
          <w:szCs w:val="22"/>
        </w:rPr>
        <w:t>int particulier (par exemple : n</w:t>
      </w:r>
      <w:r w:rsidRPr="00126D49">
        <w:rPr>
          <w:rFonts w:asciiTheme="minorHAnsi" w:hAnsiTheme="minorHAnsi" w:cs="Arial"/>
          <w:sz w:val="22"/>
          <w:szCs w:val="22"/>
        </w:rPr>
        <w:t>ombre d’enfants au niveau d</w:t>
      </w:r>
      <w:r w:rsidR="00AD0C0E" w:rsidRPr="00126D49">
        <w:rPr>
          <w:rFonts w:asciiTheme="minorHAnsi" w:hAnsiTheme="minorHAnsi" w:cs="Arial"/>
          <w:sz w:val="22"/>
          <w:szCs w:val="22"/>
        </w:rPr>
        <w:t>’</w:t>
      </w:r>
      <w:r w:rsidRPr="00126D49">
        <w:rPr>
          <w:rFonts w:asciiTheme="minorHAnsi" w:hAnsiTheme="minorHAnsi" w:cs="Arial"/>
          <w:sz w:val="22"/>
          <w:szCs w:val="22"/>
        </w:rPr>
        <w:t>u</w:t>
      </w:r>
      <w:r w:rsidR="00AD0C0E" w:rsidRPr="00126D49">
        <w:rPr>
          <w:rFonts w:asciiTheme="minorHAnsi" w:hAnsiTheme="minorHAnsi" w:cs="Arial"/>
          <w:sz w:val="22"/>
          <w:szCs w:val="22"/>
        </w:rPr>
        <w:t>n</w:t>
      </w:r>
      <w:r w:rsidRPr="00126D49">
        <w:rPr>
          <w:rFonts w:asciiTheme="minorHAnsi" w:hAnsiTheme="minorHAnsi" w:cs="Arial"/>
          <w:sz w:val="22"/>
          <w:szCs w:val="22"/>
        </w:rPr>
        <w:t xml:space="preserve"> site ou franchissant un point de surveillance des flux</w:t>
      </w:r>
      <w:r w:rsidR="00AD0C0E" w:rsidRPr="00126D49">
        <w:rPr>
          <w:rFonts w:asciiTheme="minorHAnsi" w:hAnsiTheme="minorHAnsi" w:cs="Arial"/>
          <w:sz w:val="22"/>
          <w:szCs w:val="22"/>
        </w:rPr>
        <w:t xml:space="preserve">, nombre d’écoles ou d’hôpitaux 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encore </w:t>
      </w:r>
      <w:r w:rsidR="00AD0C0E" w:rsidRPr="00126D49">
        <w:rPr>
          <w:rFonts w:asciiTheme="minorHAnsi" w:hAnsiTheme="minorHAnsi" w:cs="Arial"/>
          <w:sz w:val="22"/>
          <w:szCs w:val="22"/>
        </w:rPr>
        <w:t xml:space="preserve">présents dans une zone de conflit). </w:t>
      </w:r>
      <w:r w:rsidR="00E62EBD" w:rsidRPr="00126D49">
        <w:rPr>
          <w:rFonts w:asciiTheme="minorHAnsi" w:hAnsiTheme="minorHAnsi" w:cs="Arial"/>
          <w:sz w:val="22"/>
          <w:szCs w:val="22"/>
        </w:rPr>
        <w:t>De telles</w:t>
      </w:r>
      <w:r w:rsidRPr="00126D49">
        <w:rPr>
          <w:rFonts w:asciiTheme="minorHAnsi" w:hAnsiTheme="minorHAnsi" w:cs="Arial"/>
          <w:sz w:val="22"/>
          <w:szCs w:val="22"/>
        </w:rPr>
        <w:t xml:space="preserve"> données ne doivent pas être </w:t>
      </w:r>
      <w:r w:rsidR="00F04553" w:rsidRPr="00126D49">
        <w:rPr>
          <w:rFonts w:asciiTheme="minorHAnsi" w:hAnsiTheme="minorHAnsi" w:cs="Arial"/>
          <w:sz w:val="22"/>
          <w:szCs w:val="22"/>
        </w:rPr>
        <w:t xml:space="preserve">rendues </w:t>
      </w:r>
      <w:r w:rsidR="00DE25BF" w:rsidRPr="00126D49">
        <w:rPr>
          <w:rFonts w:asciiTheme="minorHAnsi" w:hAnsiTheme="minorHAnsi" w:cs="Arial"/>
          <w:sz w:val="22"/>
          <w:szCs w:val="22"/>
        </w:rPr>
        <w:t>publiques</w:t>
      </w:r>
      <w:r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F04553" w:rsidRPr="00126D49">
        <w:rPr>
          <w:rFonts w:asciiTheme="minorHAnsi" w:hAnsiTheme="minorHAnsi" w:cs="Arial"/>
          <w:sz w:val="22"/>
          <w:szCs w:val="22"/>
        </w:rPr>
        <w:t xml:space="preserve">(par exemple : elles ne doivent pas </w:t>
      </w:r>
      <w:r w:rsidRPr="00126D49">
        <w:rPr>
          <w:rFonts w:asciiTheme="minorHAnsi" w:hAnsiTheme="minorHAnsi" w:cs="Arial"/>
          <w:sz w:val="22"/>
          <w:szCs w:val="22"/>
        </w:rPr>
        <w:t xml:space="preserve">être </w:t>
      </w:r>
      <w:r w:rsidR="00E62EBD" w:rsidRPr="00126D49">
        <w:rPr>
          <w:rFonts w:asciiTheme="minorHAnsi" w:hAnsiTheme="minorHAnsi" w:cs="Arial"/>
          <w:sz w:val="22"/>
          <w:szCs w:val="22"/>
        </w:rPr>
        <w:t>disponibles</w:t>
      </w:r>
      <w:r w:rsidRPr="00126D49">
        <w:rPr>
          <w:rFonts w:asciiTheme="minorHAnsi" w:hAnsiTheme="minorHAnsi" w:cs="Arial"/>
          <w:sz w:val="22"/>
          <w:szCs w:val="22"/>
        </w:rPr>
        <w:t xml:space="preserve"> sur le </w:t>
      </w:r>
      <w:r w:rsidR="00F04553" w:rsidRPr="00126D49">
        <w:rPr>
          <w:rFonts w:asciiTheme="minorHAnsi" w:hAnsiTheme="minorHAnsi" w:cs="Arial"/>
          <w:sz w:val="22"/>
          <w:szCs w:val="22"/>
        </w:rPr>
        <w:t>site w</w:t>
      </w:r>
      <w:r w:rsidRPr="00126D49">
        <w:rPr>
          <w:rFonts w:asciiTheme="minorHAnsi" w:hAnsiTheme="minorHAnsi" w:cs="Arial"/>
          <w:sz w:val="22"/>
          <w:szCs w:val="22"/>
        </w:rPr>
        <w:t>eb de la MSD</w:t>
      </w:r>
      <w:r w:rsidR="00E62EBD" w:rsidRPr="00126D49">
        <w:rPr>
          <w:rFonts w:asciiTheme="minorHAnsi" w:hAnsiTheme="minorHAnsi" w:cs="Arial"/>
          <w:sz w:val="22"/>
          <w:szCs w:val="22"/>
        </w:rPr>
        <w:t xml:space="preserve"> ou dans d</w:t>
      </w:r>
      <w:r w:rsidR="00F04553" w:rsidRPr="00126D49">
        <w:rPr>
          <w:rFonts w:asciiTheme="minorHAnsi" w:hAnsiTheme="minorHAnsi" w:cs="Arial"/>
          <w:sz w:val="22"/>
          <w:szCs w:val="22"/>
        </w:rPr>
        <w:t>es rapports de l’OIM)</w:t>
      </w:r>
      <w:r w:rsidRPr="00126D49">
        <w:rPr>
          <w:rFonts w:asciiTheme="minorHAnsi" w:hAnsiTheme="minorHAnsi" w:cs="Arial"/>
          <w:sz w:val="22"/>
          <w:szCs w:val="22"/>
        </w:rPr>
        <w:t xml:space="preserve">. </w:t>
      </w:r>
      <w:r w:rsidR="00F04553" w:rsidRPr="00126D49">
        <w:rPr>
          <w:rFonts w:asciiTheme="minorHAnsi" w:hAnsiTheme="minorHAnsi" w:cs="Arial"/>
          <w:sz w:val="22"/>
          <w:szCs w:val="22"/>
        </w:rPr>
        <w:t xml:space="preserve">Pour que l’OIM soit </w:t>
      </w:r>
      <w:r w:rsidR="00D357CD" w:rsidRPr="00126D49">
        <w:rPr>
          <w:rFonts w:asciiTheme="minorHAnsi" w:hAnsiTheme="minorHAnsi" w:cs="Arial"/>
          <w:sz w:val="22"/>
          <w:szCs w:val="22"/>
        </w:rPr>
        <w:t>en capacité d’échanger ce type de</w:t>
      </w:r>
      <w:r w:rsidR="00F04553" w:rsidRPr="00126D49">
        <w:rPr>
          <w:rFonts w:asciiTheme="minorHAnsi" w:hAnsiTheme="minorHAnsi" w:cs="Arial"/>
          <w:sz w:val="22"/>
          <w:szCs w:val="22"/>
        </w:rPr>
        <w:t xml:space="preserve"> données MSD, l’entité souhaitant les obtenir doit remplir</w:t>
      </w:r>
      <w:r w:rsidR="00D357CD" w:rsidRPr="00126D49">
        <w:rPr>
          <w:rFonts w:asciiTheme="minorHAnsi" w:hAnsiTheme="minorHAnsi" w:cs="Arial"/>
          <w:sz w:val="22"/>
          <w:szCs w:val="22"/>
        </w:rPr>
        <w:t xml:space="preserve"> et signer le f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ormulaire de </w:t>
      </w:r>
      <w:r w:rsidR="00DE25BF" w:rsidRPr="00126D49">
        <w:rPr>
          <w:rFonts w:asciiTheme="minorHAnsi" w:hAnsiTheme="minorHAnsi" w:cs="Arial"/>
          <w:sz w:val="22"/>
          <w:szCs w:val="22"/>
        </w:rPr>
        <w:t>demande d’accès à des données. C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es données </w:t>
      </w:r>
      <w:r w:rsidR="00DE25BF" w:rsidRPr="00126D49">
        <w:rPr>
          <w:rFonts w:asciiTheme="minorHAnsi" w:hAnsiTheme="minorHAnsi" w:cs="Arial"/>
          <w:sz w:val="22"/>
          <w:szCs w:val="22"/>
        </w:rPr>
        <w:t xml:space="preserve">MSD </w:t>
      </w:r>
      <w:r w:rsidR="0030368F" w:rsidRPr="00126D49">
        <w:rPr>
          <w:rFonts w:asciiTheme="minorHAnsi" w:hAnsiTheme="minorHAnsi" w:cs="Arial"/>
          <w:sz w:val="22"/>
          <w:szCs w:val="22"/>
        </w:rPr>
        <w:t>peuvent</w:t>
      </w:r>
      <w:r w:rsidR="00DE25BF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être 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échangées </w:t>
      </w:r>
      <w:r w:rsidR="0030368F" w:rsidRPr="00126D49">
        <w:rPr>
          <w:rFonts w:asciiTheme="minorHAnsi" w:hAnsiTheme="minorHAnsi" w:cs="Arial"/>
          <w:sz w:val="22"/>
          <w:szCs w:val="22"/>
        </w:rPr>
        <w:t>sous réserve de certaines restr</w:t>
      </w:r>
      <w:r w:rsidR="00BB4D4D" w:rsidRPr="00126D49">
        <w:rPr>
          <w:rFonts w:asciiTheme="minorHAnsi" w:hAnsiTheme="minorHAnsi" w:cs="Arial"/>
          <w:sz w:val="22"/>
          <w:szCs w:val="22"/>
        </w:rPr>
        <w:t>ictions, comme indiqué dans le F</w:t>
      </w:r>
      <w:r w:rsidR="0030368F" w:rsidRPr="00126D49">
        <w:rPr>
          <w:rFonts w:asciiTheme="minorHAnsi" w:hAnsiTheme="minorHAnsi" w:cs="Arial"/>
          <w:sz w:val="22"/>
          <w:szCs w:val="22"/>
        </w:rPr>
        <w:t>ormulaire</w:t>
      </w:r>
      <w:r w:rsidR="00BB4D4D" w:rsidRPr="00126D49">
        <w:rPr>
          <w:rFonts w:asciiTheme="minorHAnsi" w:hAnsiTheme="minorHAnsi" w:cs="Arial"/>
          <w:sz w:val="22"/>
          <w:szCs w:val="22"/>
        </w:rPr>
        <w:t>,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 étant donné </w:t>
      </w:r>
      <w:r w:rsidR="00D357CD" w:rsidRPr="00126D49">
        <w:rPr>
          <w:rFonts w:asciiTheme="minorHAnsi" w:hAnsiTheme="minorHAnsi" w:cs="Arial"/>
          <w:sz w:val="22"/>
          <w:szCs w:val="22"/>
        </w:rPr>
        <w:t>que leur échange pourrait potentiellement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623389" w:rsidRPr="00126D49">
        <w:rPr>
          <w:rFonts w:asciiTheme="minorHAnsi" w:hAnsiTheme="minorHAnsi" w:cs="Arial"/>
          <w:sz w:val="22"/>
          <w:szCs w:val="22"/>
        </w:rPr>
        <w:t xml:space="preserve">conduire à 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des violations de la confidentialité, du </w:t>
      </w:r>
      <w:r w:rsidR="00623389" w:rsidRPr="00126D49">
        <w:rPr>
          <w:rFonts w:asciiTheme="minorHAnsi" w:hAnsiTheme="minorHAnsi" w:cs="Arial"/>
          <w:sz w:val="22"/>
          <w:szCs w:val="22"/>
        </w:rPr>
        <w:t xml:space="preserve">droit au </w:t>
      </w:r>
      <w:r w:rsidR="0030368F" w:rsidRPr="00126D49">
        <w:rPr>
          <w:rFonts w:asciiTheme="minorHAnsi" w:hAnsiTheme="minorHAnsi" w:cs="Arial"/>
          <w:sz w:val="22"/>
          <w:szCs w:val="22"/>
        </w:rPr>
        <w:t>respect de la vie privée et de la sécurité</w:t>
      </w:r>
      <w:r w:rsidR="00BB4D4D" w:rsidRPr="00126D49">
        <w:rPr>
          <w:rFonts w:asciiTheme="minorHAnsi" w:hAnsiTheme="minorHAnsi" w:cs="Arial"/>
          <w:sz w:val="22"/>
          <w:szCs w:val="22"/>
        </w:rPr>
        <w:t>,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 et/ou exposer u</w:t>
      </w:r>
      <w:r w:rsidR="00DE25BF" w:rsidRPr="00126D49">
        <w:rPr>
          <w:rFonts w:asciiTheme="minorHAnsi" w:hAnsiTheme="minorHAnsi" w:cs="Arial"/>
          <w:sz w:val="22"/>
          <w:szCs w:val="22"/>
        </w:rPr>
        <w:t>ne personne ou une communauté à un</w:t>
      </w:r>
      <w:r w:rsidR="0030368F" w:rsidRPr="00126D49">
        <w:rPr>
          <w:rFonts w:asciiTheme="minorHAnsi" w:hAnsiTheme="minorHAnsi" w:cs="Arial"/>
          <w:sz w:val="22"/>
          <w:szCs w:val="22"/>
        </w:rPr>
        <w:t xml:space="preserve"> risque</w:t>
      </w:r>
      <w:r w:rsidR="00DE25BF" w:rsidRPr="00126D49">
        <w:rPr>
          <w:rFonts w:asciiTheme="minorHAnsi" w:hAnsiTheme="minorHAnsi" w:cs="Arial"/>
          <w:sz w:val="22"/>
          <w:szCs w:val="22"/>
        </w:rPr>
        <w:t xml:space="preserve"> de représailles</w:t>
      </w:r>
      <w:r w:rsidR="0030368F" w:rsidRPr="00126D49">
        <w:rPr>
          <w:rFonts w:asciiTheme="minorHAnsi" w:hAnsiTheme="minorHAnsi" w:cs="Arial"/>
          <w:sz w:val="22"/>
          <w:szCs w:val="22"/>
        </w:rPr>
        <w:t>, d’exclusion, d’exploitation, de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 discrimination, etc.</w:t>
      </w:r>
    </w:p>
    <w:p w14:paraId="770F7D51" w14:textId="77777777" w:rsidR="00970F06" w:rsidRPr="00126D49" w:rsidRDefault="00970F06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66A6C5F9" w14:textId="4585EEBD" w:rsidR="008A2810" w:rsidRPr="00126D49" w:rsidRDefault="0030368F" w:rsidP="00BB4D4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0F1EC6">
        <w:rPr>
          <w:rFonts w:asciiTheme="minorHAnsi" w:hAnsiTheme="minorHAnsi" w:cs="Arial"/>
          <w:b/>
          <w:sz w:val="22"/>
          <w:szCs w:val="22"/>
        </w:rPr>
        <w:t xml:space="preserve">Données </w:t>
      </w:r>
      <w:r w:rsidR="00B3226B" w:rsidRPr="000F1EC6">
        <w:rPr>
          <w:rFonts w:asciiTheme="minorHAnsi" w:hAnsiTheme="minorHAnsi" w:cs="Arial"/>
          <w:b/>
          <w:sz w:val="22"/>
          <w:szCs w:val="22"/>
        </w:rPr>
        <w:t xml:space="preserve">personnelles ou données non-personnelles mais </w:t>
      </w:r>
      <w:r w:rsidR="00A72AEF" w:rsidRPr="000F1EC6">
        <w:rPr>
          <w:rFonts w:asciiTheme="minorHAnsi" w:hAnsiTheme="minorHAnsi" w:cs="Arial"/>
          <w:b/>
          <w:sz w:val="22"/>
          <w:szCs w:val="22"/>
        </w:rPr>
        <w:t>hautement sensibles</w:t>
      </w:r>
      <w:r w:rsidR="008A2810" w:rsidRPr="000F1EC6">
        <w:rPr>
          <w:rFonts w:asciiTheme="minorHAnsi" w:hAnsiTheme="minorHAnsi" w:cs="Arial"/>
          <w:b/>
          <w:sz w:val="22"/>
          <w:szCs w:val="22"/>
        </w:rPr>
        <w:t>: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Il s’agi</w:t>
      </w:r>
      <w:r w:rsidR="00B3226B">
        <w:rPr>
          <w:rFonts w:asciiTheme="minorHAnsi" w:hAnsiTheme="minorHAnsi" w:cs="Arial"/>
          <w:sz w:val="22"/>
          <w:szCs w:val="22"/>
        </w:rPr>
        <w:t>rai</w:t>
      </w:r>
      <w:r w:rsidRPr="00126D49">
        <w:rPr>
          <w:rFonts w:asciiTheme="minorHAnsi" w:hAnsiTheme="minorHAnsi" w:cs="Arial"/>
          <w:sz w:val="22"/>
          <w:szCs w:val="22"/>
        </w:rPr>
        <w:t xml:space="preserve">t de données 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MSD </w:t>
      </w:r>
      <w:r w:rsidRPr="00126D49">
        <w:rPr>
          <w:rFonts w:asciiTheme="minorHAnsi" w:hAnsiTheme="minorHAnsi" w:cs="Arial"/>
          <w:sz w:val="22"/>
          <w:szCs w:val="22"/>
        </w:rPr>
        <w:t>qui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sont évaluées comme étant </w:t>
      </w:r>
      <w:r w:rsidR="004E04CF" w:rsidRPr="00126D49">
        <w:rPr>
          <w:rFonts w:asciiTheme="minorHAnsi" w:hAnsiTheme="minorHAnsi" w:cs="Arial"/>
          <w:sz w:val="22"/>
          <w:szCs w:val="22"/>
        </w:rPr>
        <w:t>hautement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sensibles (par exemple : géolocalisation d’un hôpital présent dans une zone de conflit). </w:t>
      </w:r>
      <w:r w:rsidR="00923665" w:rsidRPr="00126D49">
        <w:rPr>
          <w:rFonts w:asciiTheme="minorHAnsi" w:hAnsiTheme="minorHAnsi" w:cs="Arial"/>
          <w:sz w:val="22"/>
          <w:szCs w:val="22"/>
        </w:rPr>
        <w:t>Il s’agi</w:t>
      </w:r>
      <w:r w:rsidR="00B3226B">
        <w:rPr>
          <w:rFonts w:asciiTheme="minorHAnsi" w:hAnsiTheme="minorHAnsi" w:cs="Arial"/>
          <w:sz w:val="22"/>
          <w:szCs w:val="22"/>
        </w:rPr>
        <w:t xml:space="preserve">rait aussi </w:t>
      </w:r>
      <w:r w:rsidR="00923665" w:rsidRPr="00126D49">
        <w:rPr>
          <w:rFonts w:asciiTheme="minorHAnsi" w:hAnsiTheme="minorHAnsi" w:cs="Arial"/>
          <w:sz w:val="22"/>
          <w:szCs w:val="22"/>
        </w:rPr>
        <w:t>de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données personnelles, c’est-à-dire des données qui </w:t>
      </w:r>
      <w:r w:rsidRPr="00126D49">
        <w:rPr>
          <w:rFonts w:asciiTheme="minorHAnsi" w:hAnsiTheme="minorHAnsi" w:cs="Arial"/>
          <w:sz w:val="22"/>
          <w:szCs w:val="22"/>
        </w:rPr>
        <w:t xml:space="preserve"> seules ou associées à d’autres ensembles de données, permettraient d’ident</w:t>
      </w:r>
      <w:r w:rsidR="00A35FC7" w:rsidRPr="00126D49">
        <w:rPr>
          <w:rFonts w:asciiTheme="minorHAnsi" w:hAnsiTheme="minorHAnsi" w:cs="Arial"/>
          <w:sz w:val="22"/>
          <w:szCs w:val="22"/>
        </w:rPr>
        <w:t>ifier une personne</w:t>
      </w:r>
      <w:r w:rsidR="00DE25BF" w:rsidRPr="00126D49">
        <w:rPr>
          <w:rFonts w:asciiTheme="minorHAnsi" w:hAnsiTheme="minorHAnsi" w:cs="Arial"/>
          <w:sz w:val="22"/>
          <w:szCs w:val="22"/>
        </w:rPr>
        <w:t xml:space="preserve"> en particulier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(par exemple :</w:t>
      </w:r>
      <w:r w:rsidRPr="00126D49">
        <w:rPr>
          <w:rFonts w:asciiTheme="minorHAnsi" w:hAnsiTheme="minorHAnsi" w:cs="Arial"/>
          <w:sz w:val="22"/>
          <w:szCs w:val="22"/>
        </w:rPr>
        <w:t xml:space="preserve"> deux médecins encore en activité dans une zone de conflit, une femme </w:t>
      </w:r>
      <w:r w:rsidR="00923665" w:rsidRPr="00126D49">
        <w:rPr>
          <w:rFonts w:asciiTheme="minorHAnsi" w:hAnsiTheme="minorHAnsi" w:cs="Arial"/>
          <w:sz w:val="22"/>
          <w:szCs w:val="22"/>
        </w:rPr>
        <w:t>au sein d’</w:t>
      </w:r>
      <w:r w:rsidRPr="00126D49">
        <w:rPr>
          <w:rFonts w:asciiTheme="minorHAnsi" w:hAnsiTheme="minorHAnsi" w:cs="Arial"/>
          <w:sz w:val="22"/>
          <w:szCs w:val="22"/>
        </w:rPr>
        <w:t xml:space="preserve">un groupe d’hommes, </w:t>
      </w:r>
      <w:r w:rsidR="00923665" w:rsidRPr="00126D49">
        <w:rPr>
          <w:rFonts w:asciiTheme="minorHAnsi" w:hAnsiTheme="minorHAnsi" w:cs="Arial"/>
          <w:sz w:val="22"/>
          <w:szCs w:val="22"/>
        </w:rPr>
        <w:t>etc.).</w:t>
      </w:r>
      <w:r w:rsidRPr="00126D49">
        <w:rPr>
          <w:rFonts w:asciiTheme="minorHAnsi" w:hAnsiTheme="minorHAnsi" w:cs="Arial"/>
          <w:sz w:val="22"/>
          <w:szCs w:val="22"/>
        </w:rPr>
        <w:t xml:space="preserve"> Ces données </w:t>
      </w:r>
      <w:r w:rsidR="00BB4D4D" w:rsidRPr="00126D49">
        <w:rPr>
          <w:rFonts w:asciiTheme="minorHAnsi" w:hAnsiTheme="minorHAnsi" w:cs="Arial"/>
          <w:sz w:val="22"/>
          <w:szCs w:val="22"/>
        </w:rPr>
        <w:t xml:space="preserve">ne </w:t>
      </w:r>
      <w:r w:rsidRPr="00126D49">
        <w:rPr>
          <w:rFonts w:asciiTheme="minorHAnsi" w:hAnsiTheme="minorHAnsi" w:cs="Arial"/>
          <w:sz w:val="22"/>
          <w:szCs w:val="22"/>
        </w:rPr>
        <w:t>peuvent</w:t>
      </w:r>
      <w:r w:rsidR="00923665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 xml:space="preserve">être </w:t>
      </w:r>
      <w:r w:rsidR="00BB4D4D" w:rsidRPr="00126D49">
        <w:rPr>
          <w:rFonts w:asciiTheme="minorHAnsi" w:hAnsiTheme="minorHAnsi" w:cs="Arial"/>
          <w:sz w:val="22"/>
          <w:szCs w:val="22"/>
        </w:rPr>
        <w:t>échangées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avec des tierces</w:t>
      </w:r>
      <w:r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parties </w:t>
      </w:r>
      <w:r w:rsidRPr="00126D49">
        <w:rPr>
          <w:rFonts w:asciiTheme="minorHAnsi" w:hAnsiTheme="minorHAnsi" w:cs="Arial"/>
          <w:sz w:val="22"/>
          <w:szCs w:val="22"/>
        </w:rPr>
        <w:t>qu’après concertation</w:t>
      </w:r>
      <w:r w:rsidR="00923665" w:rsidRPr="00126D49">
        <w:rPr>
          <w:rFonts w:asciiTheme="minorHAnsi" w:hAnsiTheme="minorHAnsi" w:cs="Arial"/>
          <w:sz w:val="22"/>
          <w:szCs w:val="22"/>
        </w:rPr>
        <w:t xml:space="preserve"> </w:t>
      </w:r>
      <w:r w:rsidRPr="00126D49">
        <w:rPr>
          <w:rFonts w:asciiTheme="minorHAnsi" w:hAnsiTheme="minorHAnsi" w:cs="Arial"/>
          <w:sz w:val="22"/>
          <w:szCs w:val="22"/>
        </w:rPr>
        <w:t>avec LEG</w:t>
      </w:r>
      <w:r w:rsidR="008A2810" w:rsidRPr="00126D49">
        <w:rPr>
          <w:rFonts w:asciiTheme="minorHAnsi" w:hAnsiTheme="minorHAnsi" w:cs="Arial"/>
          <w:sz w:val="22"/>
          <w:szCs w:val="22"/>
        </w:rPr>
        <w:t xml:space="preserve"> (</w:t>
      </w:r>
      <w:hyperlink r:id="rId8" w:history="1">
        <w:r w:rsidR="00970F06" w:rsidRPr="00126D49">
          <w:rPr>
            <w:rStyle w:val="Hyperlink"/>
            <w:rFonts w:asciiTheme="minorHAnsi" w:hAnsiTheme="minorHAnsi" w:cs="Arial"/>
            <w:sz w:val="22"/>
            <w:szCs w:val="22"/>
          </w:rPr>
          <w:t>leg@iom.int</w:t>
        </w:r>
      </w:hyperlink>
      <w:r w:rsidR="000911CF" w:rsidRPr="00126D49">
        <w:rPr>
          <w:rFonts w:asciiTheme="minorHAnsi" w:hAnsiTheme="minorHAnsi" w:cs="Arial"/>
          <w:sz w:val="22"/>
          <w:szCs w:val="22"/>
        </w:rPr>
        <w:t xml:space="preserve">), car </w:t>
      </w:r>
      <w:r w:rsidR="00923665" w:rsidRPr="00126D49">
        <w:rPr>
          <w:rFonts w:asciiTheme="minorHAnsi" w:hAnsiTheme="minorHAnsi" w:cs="Arial"/>
          <w:sz w:val="22"/>
          <w:szCs w:val="22"/>
        </w:rPr>
        <w:t>u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n formulaire </w:t>
      </w:r>
      <w:r w:rsidR="000911CF" w:rsidRPr="00126D49">
        <w:rPr>
          <w:rFonts w:asciiTheme="minorHAnsi" w:hAnsiTheme="minorHAnsi" w:cs="Arial"/>
          <w:sz w:val="22"/>
          <w:szCs w:val="22"/>
        </w:rPr>
        <w:t xml:space="preserve">différent </w:t>
      </w:r>
      <w:r w:rsidR="00923665" w:rsidRPr="00126D49">
        <w:rPr>
          <w:rFonts w:asciiTheme="minorHAnsi" w:hAnsiTheme="minorHAnsi" w:cs="Arial"/>
          <w:sz w:val="22"/>
          <w:szCs w:val="22"/>
        </w:rPr>
        <w:t>devra</w:t>
      </w:r>
      <w:r w:rsidR="00A35FC7" w:rsidRPr="00126D49">
        <w:rPr>
          <w:rFonts w:asciiTheme="minorHAnsi" w:hAnsiTheme="minorHAnsi" w:cs="Arial"/>
          <w:sz w:val="22"/>
          <w:szCs w:val="22"/>
        </w:rPr>
        <w:t xml:space="preserve"> être utilisé.</w:t>
      </w:r>
    </w:p>
    <w:p w14:paraId="4DBC3DB2" w14:textId="77777777" w:rsidR="00970F06" w:rsidRPr="00126D49" w:rsidRDefault="00970F06" w:rsidP="00BB4D4D">
      <w:pPr>
        <w:rPr>
          <w:rFonts w:asciiTheme="minorHAnsi" w:hAnsiTheme="minorHAnsi" w:cs="Arial"/>
          <w:sz w:val="22"/>
          <w:szCs w:val="22"/>
        </w:rPr>
      </w:pPr>
    </w:p>
    <w:p w14:paraId="42951E88" w14:textId="00444FD7" w:rsidR="00970F06" w:rsidRPr="00126D49" w:rsidRDefault="0030368F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lastRenderedPageBreak/>
        <w:t xml:space="preserve">Il </w:t>
      </w:r>
      <w:r w:rsidR="006A2362" w:rsidRPr="00126D49">
        <w:rPr>
          <w:rFonts w:asciiTheme="minorHAnsi" w:hAnsiTheme="minorHAnsi" w:cs="Arial"/>
          <w:sz w:val="22"/>
          <w:szCs w:val="22"/>
        </w:rPr>
        <w:t xml:space="preserve">est </w:t>
      </w:r>
      <w:bookmarkStart w:id="0" w:name="_GoBack"/>
      <w:bookmarkEnd w:id="0"/>
      <w:r w:rsidR="006A2362" w:rsidRPr="00126D49">
        <w:rPr>
          <w:rFonts w:asciiTheme="minorHAnsi" w:hAnsiTheme="minorHAnsi" w:cs="Arial"/>
          <w:sz w:val="22"/>
          <w:szCs w:val="22"/>
        </w:rPr>
        <w:t>de la responsabilité du</w:t>
      </w:r>
      <w:r w:rsidRPr="00126D49">
        <w:rPr>
          <w:rFonts w:asciiTheme="minorHAnsi" w:hAnsiTheme="minorHAnsi" w:cs="Arial"/>
          <w:sz w:val="22"/>
          <w:szCs w:val="22"/>
        </w:rPr>
        <w:t xml:space="preserve"> Coordonnateur </w:t>
      </w:r>
      <w:r w:rsidR="00A1074A">
        <w:rPr>
          <w:rFonts w:asciiTheme="minorHAnsi" w:hAnsiTheme="minorHAnsi" w:cs="Arial"/>
          <w:sz w:val="22"/>
          <w:szCs w:val="22"/>
        </w:rPr>
        <w:t>MSD</w:t>
      </w:r>
      <w:r w:rsidR="006A2362" w:rsidRPr="00126D49">
        <w:rPr>
          <w:rFonts w:asciiTheme="minorHAnsi" w:hAnsiTheme="minorHAnsi" w:cs="Arial"/>
          <w:sz w:val="22"/>
          <w:szCs w:val="22"/>
        </w:rPr>
        <w:t xml:space="preserve"> de chaque Bureau de l’OIM de </w:t>
      </w:r>
      <w:r w:rsidR="00BB1427" w:rsidRPr="00126D49">
        <w:rPr>
          <w:rFonts w:asciiTheme="minorHAnsi" w:hAnsiTheme="minorHAnsi" w:cs="Arial"/>
          <w:sz w:val="22"/>
          <w:szCs w:val="22"/>
        </w:rPr>
        <w:t>classer</w:t>
      </w:r>
      <w:r w:rsidR="006A2362" w:rsidRPr="00126D49">
        <w:rPr>
          <w:rFonts w:asciiTheme="minorHAnsi" w:hAnsiTheme="minorHAnsi" w:cs="Arial"/>
          <w:sz w:val="22"/>
          <w:szCs w:val="22"/>
        </w:rPr>
        <w:t xml:space="preserve"> les données MSD dans chacune de ces trois catégories. Il est important de coordonner avec le Chef de Mission, l’équipe de soutien de la DTM (</w:t>
      </w:r>
      <w:hyperlink r:id="rId9" w:history="1">
        <w:r w:rsidR="006A2362" w:rsidRPr="00126D49">
          <w:rPr>
            <w:rStyle w:val="Hyperlink"/>
            <w:rFonts w:asciiTheme="minorHAnsi" w:hAnsiTheme="minorHAnsi" w:cs="Arial"/>
            <w:sz w:val="22"/>
            <w:szCs w:val="22"/>
          </w:rPr>
          <w:t>DTMSupport@iom.int</w:t>
        </w:r>
      </w:hyperlink>
      <w:r w:rsidR="006A2362" w:rsidRPr="00126D49">
        <w:rPr>
          <w:rFonts w:asciiTheme="minorHAnsi" w:hAnsiTheme="minorHAnsi" w:cs="Arial"/>
          <w:sz w:val="22"/>
          <w:szCs w:val="22"/>
        </w:rPr>
        <w:t>) et LEG (</w:t>
      </w:r>
      <w:hyperlink r:id="rId10" w:history="1">
        <w:r w:rsidR="000911CF" w:rsidRPr="00126D49">
          <w:rPr>
            <w:rStyle w:val="Hyperlink"/>
            <w:rFonts w:asciiTheme="minorHAnsi" w:hAnsiTheme="minorHAnsi" w:cs="Arial"/>
            <w:sz w:val="22"/>
            <w:szCs w:val="22"/>
          </w:rPr>
          <w:t>leg@iom.int</w:t>
        </w:r>
      </w:hyperlink>
      <w:r w:rsidR="006A2362" w:rsidRPr="00126D49">
        <w:rPr>
          <w:rFonts w:asciiTheme="minorHAnsi" w:hAnsiTheme="minorHAnsi" w:cs="Arial"/>
          <w:sz w:val="22"/>
          <w:szCs w:val="22"/>
        </w:rPr>
        <w:t>)</w:t>
      </w:r>
      <w:r w:rsidR="000911CF" w:rsidRPr="00126D49">
        <w:rPr>
          <w:rFonts w:asciiTheme="minorHAnsi" w:hAnsiTheme="minorHAnsi" w:cs="Arial"/>
          <w:sz w:val="22"/>
          <w:szCs w:val="22"/>
        </w:rPr>
        <w:t xml:space="preserve"> si</w:t>
      </w:r>
      <w:r w:rsidR="00BB142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6A2362" w:rsidRPr="00126D49">
        <w:rPr>
          <w:rFonts w:asciiTheme="minorHAnsi" w:hAnsiTheme="minorHAnsi" w:cs="Arial"/>
          <w:sz w:val="22"/>
          <w:szCs w:val="22"/>
        </w:rPr>
        <w:t>nécessaire.</w:t>
      </w:r>
      <w:r w:rsidR="00970F06" w:rsidRPr="00126D49">
        <w:rPr>
          <w:rFonts w:asciiTheme="minorHAnsi" w:hAnsiTheme="minorHAnsi" w:cs="Arial"/>
          <w:sz w:val="22"/>
          <w:szCs w:val="22"/>
        </w:rPr>
        <w:t xml:space="preserve"> </w:t>
      </w:r>
    </w:p>
    <w:p w14:paraId="0F4C7390" w14:textId="77777777" w:rsidR="0072403B" w:rsidRPr="00126D49" w:rsidRDefault="0072403B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69FF2E60" w14:textId="44AEB9D4" w:rsidR="00BE6067" w:rsidRPr="00126D49" w:rsidRDefault="0030368F" w:rsidP="00C4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126D49">
        <w:rPr>
          <w:rFonts w:asciiTheme="minorHAnsi" w:hAnsiTheme="minorHAnsi" w:cs="Arial"/>
          <w:b/>
          <w:sz w:val="22"/>
          <w:szCs w:val="22"/>
        </w:rPr>
        <w:t>FORMULAIRE DE DEMANDE D’ACC</w:t>
      </w:r>
      <w:r w:rsidR="00623389" w:rsidRPr="00126D49">
        <w:rPr>
          <w:rFonts w:asciiTheme="minorHAnsi" w:hAnsiTheme="minorHAnsi" w:cs="Arial"/>
          <w:b/>
          <w:sz w:val="22"/>
          <w:szCs w:val="22"/>
        </w:rPr>
        <w:t>È</w:t>
      </w:r>
      <w:r w:rsidRPr="00126D49">
        <w:rPr>
          <w:rFonts w:asciiTheme="minorHAnsi" w:hAnsiTheme="minorHAnsi" w:cs="Arial"/>
          <w:b/>
          <w:sz w:val="22"/>
          <w:szCs w:val="22"/>
        </w:rPr>
        <w:t xml:space="preserve">S </w:t>
      </w:r>
      <w:r w:rsidR="00623389" w:rsidRPr="00126D49">
        <w:rPr>
          <w:rFonts w:asciiTheme="minorHAnsi" w:hAnsiTheme="minorHAnsi" w:cs="Arial"/>
          <w:b/>
          <w:sz w:val="22"/>
          <w:szCs w:val="22"/>
        </w:rPr>
        <w:t xml:space="preserve">À </w:t>
      </w:r>
      <w:r w:rsidRPr="00126D49">
        <w:rPr>
          <w:rFonts w:asciiTheme="minorHAnsi" w:hAnsiTheme="minorHAnsi" w:cs="Arial"/>
          <w:b/>
          <w:sz w:val="22"/>
          <w:szCs w:val="22"/>
        </w:rPr>
        <w:t>DES DONN</w:t>
      </w:r>
      <w:r w:rsidR="00623389" w:rsidRPr="00126D49">
        <w:rPr>
          <w:rFonts w:asciiTheme="minorHAnsi" w:hAnsiTheme="minorHAnsi" w:cs="Arial"/>
          <w:b/>
          <w:sz w:val="22"/>
          <w:szCs w:val="22"/>
        </w:rPr>
        <w:t>É</w:t>
      </w:r>
      <w:r w:rsidR="003C4DA4" w:rsidRPr="00126D49">
        <w:rPr>
          <w:rFonts w:asciiTheme="minorHAnsi" w:hAnsiTheme="minorHAnsi" w:cs="Arial"/>
          <w:b/>
          <w:sz w:val="22"/>
          <w:szCs w:val="22"/>
        </w:rPr>
        <w:t>E</w:t>
      </w:r>
      <w:r w:rsidRPr="00126D49">
        <w:rPr>
          <w:rFonts w:asciiTheme="minorHAnsi" w:hAnsiTheme="minorHAnsi" w:cs="Arial"/>
          <w:b/>
          <w:sz w:val="22"/>
          <w:szCs w:val="22"/>
        </w:rPr>
        <w:t xml:space="preserve">S </w:t>
      </w:r>
      <w:r w:rsidR="003261B8" w:rsidRPr="00126D49">
        <w:rPr>
          <w:rFonts w:asciiTheme="minorHAnsi" w:hAnsiTheme="minorHAnsi" w:cs="Arial"/>
          <w:b/>
          <w:sz w:val="22"/>
          <w:szCs w:val="22"/>
        </w:rPr>
        <w:br/>
      </w:r>
      <w:r w:rsidRPr="00126D49">
        <w:rPr>
          <w:rFonts w:asciiTheme="minorHAnsi" w:hAnsiTheme="minorHAnsi" w:cs="Arial"/>
          <w:b/>
          <w:sz w:val="22"/>
          <w:szCs w:val="22"/>
        </w:rPr>
        <w:t>ISSUES DE LA MATRICE DE SUIVI DES D</w:t>
      </w:r>
      <w:r w:rsidR="00623389" w:rsidRPr="00126D49">
        <w:rPr>
          <w:rFonts w:asciiTheme="minorHAnsi" w:hAnsiTheme="minorHAnsi" w:cs="Arial"/>
          <w:b/>
          <w:sz w:val="22"/>
          <w:szCs w:val="22"/>
        </w:rPr>
        <w:t>É</w:t>
      </w:r>
      <w:r w:rsidRPr="00126D49">
        <w:rPr>
          <w:rFonts w:asciiTheme="minorHAnsi" w:hAnsiTheme="minorHAnsi" w:cs="Arial"/>
          <w:b/>
          <w:sz w:val="22"/>
          <w:szCs w:val="22"/>
        </w:rPr>
        <w:t>PLACEMENTS (MSD)</w:t>
      </w:r>
    </w:p>
    <w:p w14:paraId="1CD3FE73" w14:textId="77777777" w:rsidR="0030368F" w:rsidRPr="00126D49" w:rsidRDefault="0030368F" w:rsidP="00BB4D4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DA30C1D" w14:textId="77777777" w:rsidR="00466A8E" w:rsidRPr="00126D49" w:rsidRDefault="00466A8E" w:rsidP="00BB4D4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314B350" w14:textId="56389328" w:rsidR="008C2AC8" w:rsidRPr="00126D49" w:rsidRDefault="0030368F" w:rsidP="00BB4D4D">
      <w:pPr>
        <w:spacing w:after="80"/>
        <w:rPr>
          <w:rFonts w:asciiTheme="minorHAnsi" w:hAnsiTheme="minorHAnsi" w:cs="Arial"/>
          <w:b/>
          <w:sz w:val="22"/>
          <w:szCs w:val="22"/>
        </w:rPr>
      </w:pPr>
      <w:r w:rsidRPr="00126D49">
        <w:rPr>
          <w:rFonts w:asciiTheme="minorHAnsi" w:hAnsiTheme="minorHAnsi" w:cs="Arial"/>
          <w:b/>
          <w:sz w:val="22"/>
          <w:szCs w:val="22"/>
        </w:rPr>
        <w:t>Données demandées par l’utilisateur de données suivant :</w:t>
      </w:r>
      <w:r w:rsidR="00CC1603" w:rsidRPr="00126D49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380"/>
      </w:tblGrid>
      <w:tr w:rsidR="004C1D8F" w:rsidRPr="00126D49" w14:paraId="57E85762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7C2FEAC9" w14:textId="34C5466B" w:rsidR="004C1D8F" w:rsidRPr="00126D49" w:rsidRDefault="003036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</w:tc>
        <w:tc>
          <w:tcPr>
            <w:tcW w:w="7380" w:type="dxa"/>
            <w:vAlign w:val="center"/>
          </w:tcPr>
          <w:p w14:paraId="554F226B" w14:textId="77777777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D8F" w:rsidRPr="00126D49" w14:paraId="25462357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076D35C1" w14:textId="1373557C" w:rsidR="004C1D8F" w:rsidRPr="00126D49" w:rsidRDefault="003036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</w:tc>
        <w:tc>
          <w:tcPr>
            <w:tcW w:w="7380" w:type="dxa"/>
            <w:vAlign w:val="center"/>
          </w:tcPr>
          <w:p w14:paraId="03B3D6DA" w14:textId="77777777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D8F" w:rsidRPr="00126D49" w14:paraId="2E3E0D02" w14:textId="77777777" w:rsidTr="004C1D8F">
        <w:trPr>
          <w:trHeight w:val="467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0EC698A6" w14:textId="6FB67446" w:rsidR="004C1D8F" w:rsidRPr="00126D49" w:rsidRDefault="003036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Titr</w:t>
            </w:r>
            <w:r w:rsidR="004C1D8F" w:rsidRPr="00126D4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7380" w:type="dxa"/>
            <w:vAlign w:val="center"/>
          </w:tcPr>
          <w:p w14:paraId="73DADC30" w14:textId="77777777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D8F" w:rsidRPr="00126D49" w14:paraId="74D0CCAD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1D85CB0A" w14:textId="11E29846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Entit</w:t>
            </w:r>
            <w:r w:rsidR="0028651D" w:rsidRPr="00126D49">
              <w:rPr>
                <w:rFonts w:asciiTheme="minorHAnsi" w:hAnsiTheme="minorHAnsi" w:cs="Arial"/>
                <w:sz w:val="22"/>
                <w:szCs w:val="22"/>
              </w:rPr>
              <w:t>é</w:t>
            </w:r>
          </w:p>
        </w:tc>
        <w:tc>
          <w:tcPr>
            <w:tcW w:w="7380" w:type="dxa"/>
            <w:vAlign w:val="center"/>
          </w:tcPr>
          <w:p w14:paraId="30CAF2C9" w14:textId="77777777" w:rsidR="004C1D8F" w:rsidRPr="00126D49" w:rsidRDefault="004C1D8F" w:rsidP="00BB4D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D8F" w:rsidRPr="00126D49" w14:paraId="4A9A8D9F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094909E1" w14:textId="3BA0C7EA" w:rsidR="004C1D8F" w:rsidRPr="00126D49" w:rsidRDefault="0028651D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C1D8F" w:rsidRPr="00126D49">
              <w:rPr>
                <w:rFonts w:asciiTheme="minorHAnsi" w:hAnsiTheme="minorHAnsi" w:cs="Arial"/>
                <w:sz w:val="22"/>
                <w:szCs w:val="22"/>
              </w:rPr>
              <w:t>dress</w:t>
            </w:r>
            <w:r w:rsidRPr="00126D4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7380" w:type="dxa"/>
            <w:vAlign w:val="center"/>
          </w:tcPr>
          <w:p w14:paraId="520CA81F" w14:textId="77777777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D8F" w:rsidRPr="00126D49" w14:paraId="361B70C0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2637D6DE" w14:textId="2DC6223E" w:rsidR="004C1D8F" w:rsidRPr="00126D49" w:rsidRDefault="003C4DA4" w:rsidP="003C4D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8651D" w:rsidRPr="00126D49">
              <w:rPr>
                <w:rFonts w:asciiTheme="minorHAnsi" w:hAnsiTheme="minorHAnsi" w:cs="Arial"/>
                <w:sz w:val="22"/>
                <w:szCs w:val="22"/>
              </w:rPr>
              <w:t>élé</w:t>
            </w:r>
            <w:r w:rsidR="004C1D8F" w:rsidRPr="00126D49">
              <w:rPr>
                <w:rFonts w:asciiTheme="minorHAnsi" w:hAnsiTheme="minorHAnsi" w:cs="Arial"/>
                <w:sz w:val="22"/>
                <w:szCs w:val="22"/>
              </w:rPr>
              <w:t>phone</w:t>
            </w:r>
            <w:r w:rsidR="00E92218" w:rsidRPr="00126D49">
              <w:rPr>
                <w:rFonts w:asciiTheme="minorHAnsi" w:hAnsiTheme="minorHAnsi" w:cs="Arial"/>
                <w:sz w:val="22"/>
                <w:szCs w:val="22"/>
              </w:rPr>
              <w:t xml:space="preserve"> #</w:t>
            </w:r>
          </w:p>
        </w:tc>
        <w:tc>
          <w:tcPr>
            <w:tcW w:w="7380" w:type="dxa"/>
            <w:vAlign w:val="center"/>
          </w:tcPr>
          <w:p w14:paraId="473ACEC7" w14:textId="77777777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D8F" w:rsidRPr="00126D49" w14:paraId="3F3EA739" w14:textId="77777777" w:rsidTr="004C1D8F">
        <w:trPr>
          <w:trHeight w:val="432"/>
        </w:trPr>
        <w:tc>
          <w:tcPr>
            <w:tcW w:w="1345" w:type="dxa"/>
            <w:shd w:val="clear" w:color="auto" w:fill="E5DFEC" w:themeFill="accent4" w:themeFillTint="33"/>
            <w:vAlign w:val="center"/>
          </w:tcPr>
          <w:p w14:paraId="55C14207" w14:textId="23EC370C" w:rsidR="004C1D8F" w:rsidRPr="00126D49" w:rsidRDefault="00E92218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7380" w:type="dxa"/>
            <w:vAlign w:val="center"/>
          </w:tcPr>
          <w:p w14:paraId="720EDCEF" w14:textId="50246B50" w:rsidR="004C1D8F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A20CD9" w14:textId="77777777" w:rsidR="008C2AC8" w:rsidRPr="00126D49" w:rsidRDefault="008C2AC8" w:rsidP="00BB4D4D">
      <w:pPr>
        <w:rPr>
          <w:rFonts w:asciiTheme="minorHAnsi" w:hAnsiTheme="minorHAnsi" w:cs="Arial"/>
          <w:sz w:val="22"/>
          <w:szCs w:val="22"/>
        </w:rPr>
      </w:pPr>
    </w:p>
    <w:p w14:paraId="20D3C430" w14:textId="419227B8" w:rsidR="004C1D8F" w:rsidRPr="00126D49" w:rsidRDefault="0028651D" w:rsidP="00BB4D4D">
      <w:pPr>
        <w:rPr>
          <w:rFonts w:asciiTheme="minorHAnsi" w:hAnsiTheme="minorHAnsi" w:cs="Arial"/>
          <w:b/>
          <w:sz w:val="22"/>
          <w:szCs w:val="22"/>
        </w:rPr>
      </w:pPr>
      <w:r w:rsidRPr="00126D49">
        <w:rPr>
          <w:rFonts w:asciiTheme="minorHAnsi" w:hAnsiTheme="minorHAnsi" w:cs="Arial"/>
          <w:b/>
          <w:sz w:val="22"/>
          <w:szCs w:val="22"/>
        </w:rPr>
        <w:t xml:space="preserve">Précisions concernant la demande et </w:t>
      </w:r>
      <w:r w:rsidR="004C1D8F" w:rsidRPr="00126D49">
        <w:rPr>
          <w:rFonts w:asciiTheme="minorHAnsi" w:hAnsiTheme="minorHAnsi" w:cs="Arial"/>
          <w:b/>
          <w:sz w:val="22"/>
          <w:szCs w:val="22"/>
        </w:rPr>
        <w:t>obligations</w:t>
      </w:r>
      <w:r w:rsidR="00285E27" w:rsidRPr="00126D49">
        <w:rPr>
          <w:rFonts w:asciiTheme="minorHAnsi" w:hAnsiTheme="minorHAnsi" w:cs="Arial"/>
          <w:b/>
          <w:sz w:val="22"/>
          <w:szCs w:val="22"/>
        </w:rPr>
        <w:t> </w:t>
      </w:r>
      <w:r w:rsidR="004C1D8F" w:rsidRPr="00126D49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771A39BB" w14:textId="77777777" w:rsidR="004C1D8F" w:rsidRPr="00126D49" w:rsidRDefault="004C1D8F" w:rsidP="00BB4D4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E6067" w:rsidRPr="00126D49" w14:paraId="72C60AB5" w14:textId="77777777" w:rsidTr="004C1D8F">
        <w:trPr>
          <w:trHeight w:val="432"/>
        </w:trPr>
        <w:tc>
          <w:tcPr>
            <w:tcW w:w="8630" w:type="dxa"/>
            <w:shd w:val="clear" w:color="auto" w:fill="DAEEF3" w:themeFill="accent5" w:themeFillTint="33"/>
            <w:vAlign w:val="center"/>
          </w:tcPr>
          <w:p w14:paraId="4425A209" w14:textId="5D4E30C6" w:rsidR="00BE6067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1)</w:t>
            </w:r>
            <w:r w:rsidR="00285E27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commentRangeStart w:id="1"/>
            <w:r w:rsidR="00FE1029" w:rsidRPr="00126D49">
              <w:rPr>
                <w:rFonts w:asciiTheme="minorHAnsi" w:hAnsiTheme="minorHAnsi" w:cs="Arial"/>
                <w:sz w:val="22"/>
                <w:szCs w:val="22"/>
              </w:rPr>
              <w:t xml:space="preserve">Type </w:t>
            </w:r>
            <w:r w:rsidR="0028651D" w:rsidRPr="00126D49">
              <w:rPr>
                <w:rFonts w:asciiTheme="minorHAnsi" w:hAnsiTheme="minorHAnsi" w:cs="Arial"/>
                <w:sz w:val="22"/>
                <w:szCs w:val="22"/>
              </w:rPr>
              <w:t>de données demandées</w:t>
            </w:r>
            <w:r w:rsidR="006726BF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commentRangeEnd w:id="1"/>
            <w:r w:rsidR="00783D92" w:rsidRPr="00126D49">
              <w:rPr>
                <w:rStyle w:val="CommentReference"/>
                <w:rFonts w:asciiTheme="minorHAnsi" w:hAnsiTheme="minorHAnsi"/>
                <w:sz w:val="22"/>
                <w:szCs w:val="22"/>
              </w:rPr>
              <w:commentReference w:id="1"/>
            </w:r>
            <w:r w:rsidR="006726BF" w:rsidRPr="00126D4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ci-après les « données MSD »</w:t>
            </w:r>
            <w:r w:rsidR="006726BF" w:rsidRPr="00126D49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  <w:tr w:rsidR="00BE6067" w:rsidRPr="00126D49" w14:paraId="78213100" w14:textId="77777777" w:rsidTr="00FE1029">
        <w:trPr>
          <w:trHeight w:val="431"/>
        </w:trPr>
        <w:tc>
          <w:tcPr>
            <w:tcW w:w="8630" w:type="dxa"/>
            <w:shd w:val="clear" w:color="auto" w:fill="auto"/>
          </w:tcPr>
          <w:p w14:paraId="6ECFA5E1" w14:textId="40282761" w:rsidR="0024405E" w:rsidRPr="00126D49" w:rsidRDefault="00C46C71" w:rsidP="003C4DA4">
            <w:pPr>
              <w:pStyle w:val="ListParagraph"/>
              <w:ind w:left="6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3403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783D92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Données d’évaluation initiale</w:t>
            </w:r>
            <w:r w:rsidR="003C4DA4" w:rsidRPr="00126D4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660AB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024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BFD" w:rsidRPr="00126D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83D92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Données de surveillance des flux</w:t>
            </w:r>
            <w:r w:rsidR="003261B8" w:rsidRPr="00126D49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028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2660AB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 xml:space="preserve">Données </w:t>
            </w:r>
            <w:r w:rsidR="003C4DA4" w:rsidRPr="00126D49">
              <w:rPr>
                <w:rFonts w:asciiTheme="minorHAnsi" w:hAnsiTheme="minorHAnsi" w:cs="Arial"/>
                <w:sz w:val="22"/>
                <w:szCs w:val="22"/>
              </w:rPr>
              <w:t>d’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évaluation du site</w:t>
            </w:r>
            <w:r w:rsidR="00A17DBB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44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Données d’enquête</w:t>
            </w:r>
            <w:r w:rsidR="00A17DBB" w:rsidRPr="00126D49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3261B8" w:rsidRPr="00126D49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7804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B9" w:rsidRPr="00126D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35B9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Autre</w:t>
            </w:r>
            <w:r w:rsidR="00A17DBB" w:rsidRPr="00126D49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>Précisez</w:t>
            </w:r>
            <w:r w:rsidR="00285E27" w:rsidRPr="00126D49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A17DBB" w:rsidRPr="00126D4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00F9543C" w14:textId="026F504C" w:rsidR="00FA2412" w:rsidRPr="00126D49" w:rsidRDefault="00FA2412" w:rsidP="003C4DA4">
            <w:pPr>
              <w:pStyle w:val="ListParagraph"/>
              <w:ind w:left="6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6067" w:rsidRPr="00126D49" w14:paraId="3BC886AE" w14:textId="77777777" w:rsidTr="004C1D8F">
        <w:trPr>
          <w:trHeight w:val="432"/>
        </w:trPr>
        <w:tc>
          <w:tcPr>
            <w:tcW w:w="8630" w:type="dxa"/>
            <w:shd w:val="clear" w:color="auto" w:fill="DAEEF3" w:themeFill="accent5" w:themeFillTint="33"/>
            <w:vAlign w:val="center"/>
          </w:tcPr>
          <w:p w14:paraId="10E6C548" w14:textId="65C17653" w:rsidR="009919FC" w:rsidRPr="00126D49" w:rsidRDefault="004C1D8F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 xml:space="preserve">2) </w:t>
            </w:r>
            <w:r w:rsidR="003C4DA4" w:rsidRPr="00126D49">
              <w:rPr>
                <w:rFonts w:asciiTheme="minorHAnsi" w:hAnsiTheme="minorHAnsi" w:cs="Arial"/>
                <w:sz w:val="22"/>
                <w:szCs w:val="22"/>
              </w:rPr>
              <w:t>Finalité de l’échange des données</w:t>
            </w:r>
          </w:p>
          <w:p w14:paraId="2C61B77A" w14:textId="512CDE0B" w:rsidR="00BE6067" w:rsidRPr="00126D49" w:rsidRDefault="00BE6067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>Indi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 xml:space="preserve">quez </w:t>
            </w:r>
            <w:r w:rsidR="003C4DA4" w:rsidRPr="00126D49">
              <w:rPr>
                <w:rFonts w:asciiTheme="minorHAnsi" w:hAnsiTheme="minorHAnsi" w:cs="Arial"/>
                <w:sz w:val="22"/>
                <w:szCs w:val="22"/>
              </w:rPr>
              <w:t xml:space="preserve">la ou </w:t>
            </w:r>
            <w:r w:rsidR="00BE354C" w:rsidRPr="00126D49">
              <w:rPr>
                <w:rFonts w:asciiTheme="minorHAnsi" w:hAnsiTheme="minorHAnsi" w:cs="Arial"/>
                <w:sz w:val="22"/>
                <w:szCs w:val="22"/>
              </w:rPr>
              <w:t xml:space="preserve">les fins pour lesquelles </w:t>
            </w:r>
            <w:r w:rsidR="003F69D6" w:rsidRPr="00126D49">
              <w:rPr>
                <w:rFonts w:asciiTheme="minorHAnsi" w:hAnsiTheme="minorHAnsi" w:cs="Arial"/>
                <w:sz w:val="22"/>
                <w:szCs w:val="22"/>
              </w:rPr>
              <w:t>les données sont utilisées</w:t>
            </w:r>
            <w:r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commentRangeStart w:id="2"/>
            <w:r w:rsidR="003F69D6" w:rsidRPr="00126D49">
              <w:rPr>
                <w:rFonts w:asciiTheme="minorHAnsi" w:hAnsiTheme="minorHAnsi" w:cs="Arial"/>
                <w:sz w:val="22"/>
                <w:szCs w:val="22"/>
              </w:rPr>
              <w:t>par l’utilisateur</w:t>
            </w:r>
            <w:r w:rsidR="00285E27" w:rsidRPr="00126D49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126D49">
              <w:rPr>
                <w:rFonts w:asciiTheme="minorHAnsi" w:hAnsiTheme="minorHAnsi" w:cs="Arial"/>
                <w:sz w:val="22"/>
                <w:szCs w:val="22"/>
              </w:rPr>
              <w:t>:</w:t>
            </w:r>
            <w:commentRangeEnd w:id="2"/>
            <w:r w:rsidR="00783D92" w:rsidRPr="00126D49">
              <w:rPr>
                <w:rStyle w:val="CommentReference"/>
                <w:rFonts w:asciiTheme="minorHAnsi" w:hAnsiTheme="minorHAnsi"/>
                <w:sz w:val="22"/>
                <w:szCs w:val="22"/>
              </w:rPr>
              <w:commentReference w:id="2"/>
            </w:r>
          </w:p>
        </w:tc>
      </w:tr>
      <w:tr w:rsidR="00BE6067" w:rsidRPr="00126D49" w14:paraId="36721FDE" w14:textId="77777777" w:rsidTr="004C1D8F">
        <w:trPr>
          <w:trHeight w:val="432"/>
        </w:trPr>
        <w:tc>
          <w:tcPr>
            <w:tcW w:w="8630" w:type="dxa"/>
            <w:shd w:val="clear" w:color="auto" w:fill="auto"/>
            <w:vAlign w:val="center"/>
          </w:tcPr>
          <w:p w14:paraId="45E5691F" w14:textId="41D0391B" w:rsidR="00FA25CD" w:rsidRPr="00126D49" w:rsidRDefault="00C46C71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8301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Fourniture d</w:t>
            </w:r>
            <w:r w:rsidR="004835B9" w:rsidRPr="00126D49">
              <w:rPr>
                <w:rFonts w:asciiTheme="minorHAnsi" w:hAnsiTheme="minorHAnsi" w:cs="Arial"/>
                <w:sz w:val="22"/>
                <w:szCs w:val="22"/>
              </w:rPr>
              <w:t>e l’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aide humanitaire</w:t>
            </w:r>
            <w:r w:rsidR="002660AB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156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Planification de l’aide humanitaire</w:t>
            </w:r>
            <w:r w:rsidR="003261B8" w:rsidRPr="00126D49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5038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D70" w:rsidRPr="00126D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8952AA" w:rsidRPr="00126D49">
              <w:rPr>
                <w:rFonts w:asciiTheme="minorHAnsi" w:hAnsiTheme="minorHAnsi" w:cs="Arial"/>
                <w:sz w:val="22"/>
                <w:szCs w:val="22"/>
              </w:rPr>
              <w:t>oordination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95A48" w:rsidRPr="00126D49">
              <w:rPr>
                <w:rFonts w:asciiTheme="minorHAnsi" w:hAnsiTheme="minorHAnsi" w:cs="Arial"/>
                <w:sz w:val="22"/>
                <w:szCs w:val="22"/>
              </w:rPr>
              <w:t>inter-institutions</w:t>
            </w:r>
            <w:r w:rsidR="003261B8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2108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Mesures de sensibilisation</w:t>
            </w:r>
            <w:r w:rsidR="007D6400" w:rsidRPr="00126D49">
              <w:rPr>
                <w:rFonts w:asciiTheme="minorHAnsi" w:hAnsiTheme="minorHAnsi" w:cs="Arial"/>
                <w:sz w:val="22"/>
                <w:szCs w:val="22"/>
              </w:rPr>
              <w:t xml:space="preserve"> à </w:t>
            </w:r>
            <w:r w:rsidR="00420E86" w:rsidRPr="00126D49">
              <w:rPr>
                <w:rFonts w:asciiTheme="minorHAnsi" w:hAnsiTheme="minorHAnsi" w:cs="Arial"/>
                <w:sz w:val="22"/>
                <w:szCs w:val="22"/>
              </w:rPr>
              <w:t>des fins</w:t>
            </w:r>
            <w:r w:rsidR="007D6400" w:rsidRPr="00126D49">
              <w:rPr>
                <w:rFonts w:asciiTheme="minorHAnsi" w:hAnsiTheme="minorHAnsi" w:cs="Arial"/>
                <w:sz w:val="22"/>
                <w:szCs w:val="22"/>
              </w:rPr>
              <w:t xml:space="preserve"> humanitaire</w:t>
            </w:r>
            <w:r w:rsidR="00420E86" w:rsidRPr="00126D4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2660AB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141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AD3D70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>Recherche</w:t>
            </w:r>
            <w:r w:rsidR="007F6019" w:rsidRPr="00126D4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D6400" w:rsidRPr="00126D49">
              <w:rPr>
                <w:rFonts w:asciiTheme="minorHAnsi" w:hAnsiTheme="minorHAnsi" w:cs="Arial"/>
                <w:sz w:val="22"/>
                <w:szCs w:val="22"/>
              </w:rPr>
              <w:t xml:space="preserve"> à </w:t>
            </w:r>
            <w:r w:rsidR="00420E86" w:rsidRPr="00126D49">
              <w:rPr>
                <w:rFonts w:asciiTheme="minorHAnsi" w:hAnsiTheme="minorHAnsi" w:cs="Arial"/>
                <w:sz w:val="22"/>
                <w:szCs w:val="22"/>
              </w:rPr>
              <w:t>des fins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6400" w:rsidRPr="00126D49">
              <w:rPr>
                <w:rFonts w:asciiTheme="minorHAnsi" w:hAnsiTheme="minorHAnsi" w:cs="Arial"/>
                <w:sz w:val="22"/>
                <w:szCs w:val="22"/>
              </w:rPr>
              <w:t>humanitaire</w:t>
            </w:r>
            <w:r w:rsidR="00420E86" w:rsidRPr="00126D49">
              <w:rPr>
                <w:rFonts w:asciiTheme="minorHAnsi" w:hAnsiTheme="minorHAnsi" w:cs="Arial"/>
                <w:sz w:val="22"/>
                <w:szCs w:val="22"/>
              </w:rPr>
              <w:t>s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0920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AB" w:rsidRPr="00126D4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 xml:space="preserve"> Autre. Précisez :</w:t>
            </w:r>
          </w:p>
          <w:p w14:paraId="16E3A65E" w14:textId="7EE2A8B2" w:rsidR="0024405E" w:rsidRPr="00126D49" w:rsidRDefault="0024405E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25CD" w:rsidRPr="00126D49" w14:paraId="737BB978" w14:textId="77777777" w:rsidTr="004C1D8F">
        <w:trPr>
          <w:trHeight w:val="432"/>
        </w:trPr>
        <w:tc>
          <w:tcPr>
            <w:tcW w:w="8630" w:type="dxa"/>
            <w:shd w:val="clear" w:color="auto" w:fill="DAEEF3" w:themeFill="accent5" w:themeFillTint="33"/>
            <w:vAlign w:val="center"/>
          </w:tcPr>
          <w:p w14:paraId="533D5892" w14:textId="4F905311" w:rsidR="00FA25CD" w:rsidRPr="00126D49" w:rsidRDefault="004C1D8F" w:rsidP="00FA24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t xml:space="preserve">3) </w:t>
            </w:r>
            <w:r w:rsidR="00FA2412" w:rsidRPr="00126D49">
              <w:rPr>
                <w:rFonts w:asciiTheme="minorHAnsi" w:hAnsiTheme="minorHAnsi" w:cs="Arial"/>
                <w:sz w:val="22"/>
                <w:szCs w:val="22"/>
              </w:rPr>
              <w:t>Echange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 xml:space="preserve"> des données et </w:t>
            </w:r>
            <w:r w:rsidRPr="00126D49">
              <w:rPr>
                <w:rFonts w:asciiTheme="minorHAnsi" w:hAnsiTheme="minorHAnsi" w:cs="Arial"/>
                <w:sz w:val="22"/>
                <w:szCs w:val="22"/>
              </w:rPr>
              <w:t>obligations</w:t>
            </w:r>
            <w:r w:rsidR="001B6013" w:rsidRPr="00126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08B3" w:rsidRPr="00126D4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FA25CD" w:rsidRPr="00126D49" w14:paraId="27334D42" w14:textId="77777777" w:rsidTr="004C1D8F">
        <w:trPr>
          <w:trHeight w:val="432"/>
        </w:trPr>
        <w:tc>
          <w:tcPr>
            <w:tcW w:w="8630" w:type="dxa"/>
            <w:shd w:val="clear" w:color="auto" w:fill="auto"/>
            <w:vAlign w:val="center"/>
          </w:tcPr>
          <w:p w14:paraId="6C872807" w14:textId="443E9DAF" w:rsidR="004C1D8F" w:rsidRPr="00126D49" w:rsidRDefault="001B6013" w:rsidP="00BB4D4D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L’utilisateur de données reconnaît et confirme par la présente qu’il</w:t>
            </w:r>
            <w:r w:rsidR="00E92218" w:rsidRPr="00126D49">
              <w:rPr>
                <w:rFonts w:asciiTheme="minorHAnsi" w:hAnsiTheme="minorHAnsi"/>
                <w:sz w:val="22"/>
                <w:szCs w:val="22"/>
              </w:rPr>
              <w:t>/elle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 :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B3D2BB0" w14:textId="77777777" w:rsidR="007D6400" w:rsidRPr="00126D49" w:rsidRDefault="001B6013" w:rsidP="004835B9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Utilisera les données MSD uniquement pour l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3261B8" w:rsidRPr="00126D49">
              <w:rPr>
                <w:rFonts w:asciiTheme="minorHAnsi" w:hAnsiTheme="minorHAnsi"/>
                <w:sz w:val="22"/>
                <w:szCs w:val="22"/>
              </w:rPr>
              <w:t>fin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alité</w:t>
            </w:r>
            <w:r w:rsidR="003261B8" w:rsidRPr="00126D49">
              <w:rPr>
                <w:rFonts w:asciiTheme="minorHAnsi" w:hAnsiTheme="minorHAnsi"/>
                <w:sz w:val="22"/>
                <w:szCs w:val="22"/>
              </w:rPr>
              <w:t xml:space="preserve"> indiquée plus haut </w:t>
            </w:r>
            <w:r w:rsidR="003261B8" w:rsidRPr="00126D49">
              <w:rPr>
                <w:rFonts w:asciiTheme="minorHAnsi" w:hAnsiTheme="minorHAnsi"/>
                <w:sz w:val="22"/>
                <w:szCs w:val="22"/>
              </w:rPr>
              <w:br/>
              <w:t>sous 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2)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,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et exclusivement à des fins humanitaires, et qu’il ne les divulguera qu’au personnel dont il a besoin pour atteindre l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a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dite fin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alité</w:t>
            </w:r>
            <w:r w:rsidR="00394CC3" w:rsidRPr="00126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8178311" w14:textId="6C7BF5A9" w:rsidR="004C1D8F" w:rsidRPr="00126D49" w:rsidRDefault="007D6400" w:rsidP="004835B9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N’utilisera pas les données MSD pour des fins contraires au mandat de l’OIM.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ECB3F1" w14:textId="53D9D24E" w:rsidR="00394CC3" w:rsidRPr="00126D49" w:rsidRDefault="001B6013" w:rsidP="004835B9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 xml:space="preserve">Indiquera, lors de chaque utilisation de données MSD, que </w:t>
            </w:r>
            <w:r w:rsidR="00E92218" w:rsidRPr="00126D49">
              <w:rPr>
                <w:rFonts w:asciiTheme="minorHAnsi" w:hAnsiTheme="minorHAnsi"/>
                <w:sz w:val="22"/>
                <w:szCs w:val="22"/>
              </w:rPr>
              <w:t>la MSD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en est la source en ajoutant la mention : « 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>Source</w:t>
            </w:r>
            <w:r w:rsidR="00285E27" w:rsidRPr="00126D49">
              <w:rPr>
                <w:rFonts w:asciiTheme="minorHAnsi" w:hAnsiTheme="minorHAnsi"/>
                <w:sz w:val="22"/>
                <w:szCs w:val="22"/>
              </w:rPr>
              <w:t> 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>:</w:t>
            </w:r>
            <w:r w:rsidR="007D6400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0E86" w:rsidRPr="00126D49">
              <w:rPr>
                <w:rFonts w:asciiTheme="minorHAnsi" w:hAnsiTheme="minorHAnsi"/>
                <w:sz w:val="22"/>
                <w:szCs w:val="22"/>
              </w:rPr>
              <w:t>Organisation I</w:t>
            </w:r>
            <w:r w:rsidR="007D6400" w:rsidRPr="00126D49">
              <w:rPr>
                <w:rFonts w:asciiTheme="minorHAnsi" w:hAnsiTheme="minorHAnsi"/>
                <w:sz w:val="22"/>
                <w:szCs w:val="22"/>
              </w:rPr>
              <w:t>nternational</w:t>
            </w:r>
            <w:r w:rsidR="00420E86" w:rsidRPr="00126D49">
              <w:rPr>
                <w:rFonts w:asciiTheme="minorHAnsi" w:hAnsiTheme="minorHAnsi"/>
                <w:sz w:val="22"/>
                <w:szCs w:val="22"/>
              </w:rPr>
              <w:t>e pour les M</w:t>
            </w:r>
            <w:r w:rsidR="007D6400" w:rsidRPr="00126D49">
              <w:rPr>
                <w:rFonts w:asciiTheme="minorHAnsi" w:hAnsiTheme="minorHAnsi"/>
                <w:sz w:val="22"/>
                <w:szCs w:val="22"/>
              </w:rPr>
              <w:t>igrations (OIM), [mois, année]</w:t>
            </w:r>
            <w:r w:rsidR="00480413" w:rsidRPr="00126D49">
              <w:rPr>
                <w:rFonts w:asciiTheme="minorHAnsi" w:hAnsiTheme="minorHAnsi"/>
                <w:sz w:val="22"/>
                <w:szCs w:val="22"/>
              </w:rPr>
              <w:t>,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Matrice de suivi des déplacements (MSD), »</w:t>
            </w:r>
            <w:r w:rsidR="00480413" w:rsidRPr="00126D49">
              <w:rPr>
                <w:rFonts w:asciiTheme="minorHAnsi" w:hAnsiTheme="minorHAnsi"/>
                <w:sz w:val="22"/>
                <w:szCs w:val="22"/>
              </w:rPr>
              <w:t xml:space="preserve"> sauf instruction contraire du Coordinateur MSD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21D3318" w14:textId="1AA08D06" w:rsidR="00394CC3" w:rsidRPr="00126D49" w:rsidRDefault="001B6013" w:rsidP="00BB4D4D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Informera l’OIM, si elle le demande, de l’utilisation qui est faite des données MSD.</w:t>
            </w:r>
          </w:p>
          <w:p w14:paraId="48DA6C6A" w14:textId="60949680" w:rsidR="00001688" w:rsidRPr="00126D49" w:rsidRDefault="00E92218" w:rsidP="004835B9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Comprend</w:t>
            </w:r>
            <w:r w:rsidR="001B6013" w:rsidRPr="00126D49">
              <w:rPr>
                <w:rFonts w:asciiTheme="minorHAnsi" w:hAnsiTheme="minorHAnsi"/>
                <w:sz w:val="22"/>
                <w:szCs w:val="22"/>
              </w:rPr>
              <w:t xml:space="preserve"> et accepte que l’OIM demeure la propriétaire des données MSD et que, malgré tous les soins apportés pour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s’assurer 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 xml:space="preserve">que les </w:t>
            </w:r>
            <w:r w:rsidR="001B6013" w:rsidRPr="00126D49">
              <w:rPr>
                <w:rFonts w:asciiTheme="minorHAnsi" w:hAnsiTheme="minorHAnsi"/>
                <w:sz w:val="22"/>
                <w:szCs w:val="22"/>
              </w:rPr>
              <w:t>données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 xml:space="preserve"> soient exactes et fiables</w:t>
            </w:r>
            <w:r w:rsidR="001B6013" w:rsidRPr="00126D4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l’OIM</w:t>
            </w:r>
            <w:r w:rsidR="001B6013" w:rsidRPr="00126D49">
              <w:rPr>
                <w:rFonts w:asciiTheme="minorHAnsi" w:hAnsiTheme="minorHAnsi"/>
                <w:sz w:val="22"/>
                <w:szCs w:val="22"/>
              </w:rPr>
              <w:t xml:space="preserve"> n’en garantit pas l’exactitude et la fiabilité absolues.</w:t>
            </w:r>
            <w:r w:rsidR="004C1D8F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20A7" w:rsidRPr="00126D49">
              <w:rPr>
                <w:rFonts w:asciiTheme="minorHAnsi" w:hAnsiTheme="minorHAnsi"/>
                <w:sz w:val="22"/>
                <w:szCs w:val="22"/>
              </w:rPr>
              <w:t xml:space="preserve">L’OIM n’accepte aucune </w:t>
            </w:r>
            <w:r w:rsidR="00734ED8" w:rsidRPr="00126D49">
              <w:rPr>
                <w:rFonts w:asciiTheme="minorHAnsi" w:hAnsiTheme="minorHAnsi"/>
                <w:sz w:val="22"/>
                <w:szCs w:val="22"/>
              </w:rPr>
              <w:t xml:space="preserve">responsabilité </w:t>
            </w:r>
            <w:r w:rsidR="00734ED8" w:rsidRPr="00126D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quant aux dommages ou pertes pouvant survenir </w:t>
            </w:r>
            <w:r w:rsidR="00420E86" w:rsidRPr="00126D49">
              <w:rPr>
                <w:rFonts w:asciiTheme="minorHAnsi" w:hAnsiTheme="minorHAnsi"/>
                <w:sz w:val="22"/>
                <w:szCs w:val="22"/>
              </w:rPr>
              <w:t>suite à</w:t>
            </w:r>
            <w:r w:rsidR="00734ED8" w:rsidRPr="00126D49">
              <w:rPr>
                <w:rFonts w:asciiTheme="minorHAnsi" w:hAnsiTheme="minorHAnsi"/>
                <w:sz w:val="22"/>
                <w:szCs w:val="22"/>
              </w:rPr>
              <w:t xml:space="preserve"> l’utilisation des données MSD fournies.</w:t>
            </w:r>
          </w:p>
          <w:p w14:paraId="1590DEBC" w14:textId="65032A21" w:rsidR="00C17F12" w:rsidRPr="00126D49" w:rsidRDefault="001B6013" w:rsidP="00BB4D4D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 xml:space="preserve">Prendra les mesures </w:t>
            </w:r>
            <w:r w:rsidR="004D06EC" w:rsidRPr="00126D49">
              <w:rPr>
                <w:rFonts w:asciiTheme="minorHAnsi" w:hAnsiTheme="minorHAnsi"/>
                <w:sz w:val="22"/>
                <w:szCs w:val="22"/>
              </w:rPr>
              <w:t xml:space="preserve">appropriées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pour protéger les données MSD 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échangées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au titre du présent accord contre toute </w:t>
            </w:r>
            <w:r w:rsidR="00FE1029" w:rsidRPr="00126D49">
              <w:rPr>
                <w:rFonts w:asciiTheme="minorHAnsi" w:hAnsiTheme="minorHAnsi"/>
                <w:sz w:val="22"/>
                <w:szCs w:val="22"/>
              </w:rPr>
              <w:t>destruction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accidentelle ou non autorisée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 ;</w:t>
            </w:r>
            <w:r w:rsidR="00FE1029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perte accidentelle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 ;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accès, utilisation, altér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ation ou diffusion non autorisés ;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et toute autre forme de traitement non autorisée, et prendra toutes les dispositions raisonnables pour </w:t>
            </w:r>
            <w:r w:rsidR="004D06EC" w:rsidRPr="00126D49">
              <w:rPr>
                <w:rFonts w:asciiTheme="minorHAnsi" w:hAnsiTheme="minorHAnsi"/>
                <w:sz w:val="22"/>
                <w:szCs w:val="22"/>
              </w:rPr>
              <w:t xml:space="preserve">s’assurer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que tous ses employés, agents et sous</w:t>
            </w:r>
            <w:r w:rsidRPr="00126D49">
              <w:rPr>
                <w:rFonts w:asciiTheme="minorHAnsi" w:hAnsiTheme="minorHAnsi"/>
                <w:sz w:val="22"/>
                <w:szCs w:val="22"/>
              </w:rPr>
              <w:noBreakHyphen/>
              <w:t>traitants se conforment aux o</w:t>
            </w:r>
            <w:r w:rsidR="00831C33" w:rsidRPr="00126D49">
              <w:rPr>
                <w:rFonts w:asciiTheme="minorHAnsi" w:hAnsiTheme="minorHAnsi"/>
                <w:sz w:val="22"/>
                <w:szCs w:val="22"/>
              </w:rPr>
              <w:t>bligations au titre du présent F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ormulaire</w:t>
            </w:r>
            <w:r w:rsidR="00001688" w:rsidRPr="00126D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4E02B4B" w14:textId="5F32A33A" w:rsidR="00C17F12" w:rsidRPr="00126D49" w:rsidRDefault="00831C33" w:rsidP="00BB4D4D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Veillera à ce que l</w:t>
            </w:r>
            <w:r w:rsidR="006F4550" w:rsidRPr="00126D49">
              <w:rPr>
                <w:rFonts w:asciiTheme="minorHAnsi" w:hAnsiTheme="minorHAnsi"/>
                <w:sz w:val="22"/>
                <w:szCs w:val="22"/>
              </w:rPr>
              <w:t xml:space="preserve">es mesures </w:t>
            </w:r>
            <w:r w:rsidR="004D06EC" w:rsidRPr="00126D49">
              <w:rPr>
                <w:rFonts w:asciiTheme="minorHAnsi" w:hAnsiTheme="minorHAnsi"/>
                <w:sz w:val="22"/>
                <w:szCs w:val="22"/>
              </w:rPr>
              <w:t xml:space="preserve">appropriées </w:t>
            </w:r>
            <w:r w:rsidR="006F4550" w:rsidRPr="00126D49">
              <w:rPr>
                <w:rFonts w:asciiTheme="minorHAnsi" w:hAnsiTheme="minorHAnsi"/>
                <w:sz w:val="22"/>
                <w:szCs w:val="22"/>
              </w:rPr>
              <w:t>soient prises pour protéger la transmission des données MSD de l’OIM à l’utilisateur</w:t>
            </w:r>
            <w:r w:rsidR="00155635" w:rsidRPr="00126D49"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="00190C4D" w:rsidRPr="00126D49">
              <w:rPr>
                <w:rFonts w:asciiTheme="minorHAnsi" w:hAnsiTheme="minorHAnsi"/>
                <w:sz w:val="22"/>
                <w:szCs w:val="22"/>
              </w:rPr>
              <w:t xml:space="preserve"> données</w:t>
            </w:r>
            <w:r w:rsidR="00FE1029" w:rsidRPr="00126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86E89E9" w14:textId="13DDA701" w:rsidR="00C17F12" w:rsidRPr="00126D49" w:rsidRDefault="006F4550" w:rsidP="00BB4D4D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Actualisera, rectifiera et/ou supprimera</w:t>
            </w:r>
            <w:r w:rsidR="00A06601" w:rsidRPr="00126D49">
              <w:rPr>
                <w:rFonts w:asciiTheme="minorHAnsi" w:hAnsiTheme="minorHAnsi"/>
                <w:sz w:val="22"/>
                <w:szCs w:val="22"/>
              </w:rPr>
              <w:t xml:space="preserve"> immédiatement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les données MSD sur instruction de</w:t>
            </w:r>
            <w:r w:rsidR="003261B8" w:rsidRPr="00126D49">
              <w:rPr>
                <w:rFonts w:asciiTheme="minorHAnsi" w:hAnsiTheme="minorHAnsi"/>
                <w:sz w:val="22"/>
                <w:szCs w:val="22"/>
              </w:rPr>
              <w:t> 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l’OIM</w:t>
            </w:r>
            <w:r w:rsidR="00C93A85" w:rsidRPr="00126D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735BC21" w14:textId="10986177" w:rsidR="004F2C9A" w:rsidRPr="00126D49" w:rsidRDefault="006F4550" w:rsidP="00BB4D4D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Considérera les données MSD comme étant strictement confidentielles. Si un tiers lui demande de lui communiquer les données MSD, il invitera celui</w:t>
            </w:r>
            <w:r w:rsidRPr="00126D49">
              <w:rPr>
                <w:rFonts w:asciiTheme="minorHAnsi" w:hAnsiTheme="minorHAnsi"/>
                <w:sz w:val="22"/>
                <w:szCs w:val="22"/>
              </w:rPr>
              <w:noBreakHyphen/>
              <w:t xml:space="preserve">ci à se mettre directement en relation avec l’OIM et </w:t>
            </w:r>
            <w:r w:rsidR="00C9622E" w:rsidRPr="00126D49">
              <w:rPr>
                <w:rFonts w:asciiTheme="minorHAnsi" w:hAnsiTheme="minorHAnsi"/>
                <w:sz w:val="22"/>
                <w:szCs w:val="22"/>
              </w:rPr>
              <w:t xml:space="preserve">à effectuer sa propre demande concernant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les données MSD</w:t>
            </w:r>
            <w:r w:rsidR="004F2C9A" w:rsidRPr="00126D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9E7A860" w14:textId="6A95D1A4" w:rsidR="00FE1029" w:rsidRPr="00126D49" w:rsidRDefault="006F4550" w:rsidP="001975E8">
            <w:pPr>
              <w:pStyle w:val="ListParagraph"/>
              <w:numPr>
                <w:ilvl w:val="0"/>
                <w:numId w:val="13"/>
              </w:numPr>
              <w:tabs>
                <w:tab w:val="left" w:pos="247"/>
              </w:tabs>
              <w:spacing w:after="160"/>
              <w:ind w:left="247" w:hanging="2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 xml:space="preserve">Accepte de défendre, </w:t>
            </w:r>
            <w:r w:rsidRPr="00126D4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>d’indemniser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et de </w:t>
            </w:r>
            <w:r w:rsidR="00AA7060" w:rsidRPr="00126D49">
              <w:rPr>
                <w:rFonts w:asciiTheme="minorHAnsi" w:hAnsiTheme="minorHAnsi"/>
                <w:sz w:val="22"/>
                <w:szCs w:val="22"/>
              </w:rPr>
              <w:t>mettre</w:t>
            </w:r>
            <w:r w:rsidR="00C9622E"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l’OIM ainsi que ses employés et ses agents</w:t>
            </w:r>
            <w:r w:rsidR="00AA7060" w:rsidRPr="00126D49">
              <w:rPr>
                <w:rFonts w:asciiTheme="minorHAnsi" w:hAnsiTheme="minorHAnsi"/>
                <w:sz w:val="22"/>
                <w:szCs w:val="22"/>
              </w:rPr>
              <w:t xml:space="preserve"> hors de cause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contre toute</w:t>
            </w:r>
            <w:r w:rsidR="00054BFD" w:rsidRPr="00126D49">
              <w:rPr>
                <w:rFonts w:asciiTheme="minorHAnsi" w:hAnsiTheme="minorHAnsi"/>
                <w:sz w:val="22"/>
                <w:szCs w:val="22"/>
              </w:rPr>
              <w:t>s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réclamation</w:t>
            </w:r>
            <w:r w:rsidR="00054BFD" w:rsidRPr="00126D49">
              <w:rPr>
                <w:rFonts w:asciiTheme="minorHAnsi" w:hAnsiTheme="minorHAnsi"/>
                <w:sz w:val="22"/>
                <w:szCs w:val="22"/>
              </w:rPr>
              <w:t>s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et dépense</w:t>
            </w:r>
            <w:r w:rsidR="00054BFD" w:rsidRPr="00126D49">
              <w:rPr>
                <w:rFonts w:asciiTheme="minorHAnsi" w:hAnsiTheme="minorHAnsi"/>
                <w:sz w:val="22"/>
                <w:szCs w:val="22"/>
              </w:rPr>
              <w:t>s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résultant de l’utilisation des données</w:t>
            </w:r>
            <w:r w:rsidR="00054BFD" w:rsidRPr="00126D49">
              <w:rPr>
                <w:rFonts w:asciiTheme="minorHAnsi" w:hAnsiTheme="minorHAnsi"/>
                <w:sz w:val="22"/>
                <w:szCs w:val="22"/>
              </w:rPr>
              <w:t> 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MSD par l’utilisateur des données. Ni l’OIM ni aucun de ses employés ou agents n’est responsable </w:t>
            </w:r>
            <w:r w:rsidR="003522F1" w:rsidRPr="00126D49">
              <w:rPr>
                <w:rFonts w:asciiTheme="minorHAnsi" w:hAnsiTheme="minorHAnsi"/>
                <w:sz w:val="22"/>
                <w:szCs w:val="22"/>
              </w:rPr>
              <w:t xml:space="preserve">en aucune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manière</w:t>
            </w:r>
            <w:r w:rsidR="00F07526" w:rsidRPr="00126D49">
              <w:rPr>
                <w:rFonts w:asciiTheme="minorHAnsi" w:hAnsiTheme="minorHAnsi"/>
                <w:sz w:val="22"/>
                <w:szCs w:val="22"/>
              </w:rPr>
              <w:t xml:space="preserve"> quant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060" w:rsidRPr="00126D49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Pr="00126D49">
              <w:rPr>
                <w:rFonts w:asciiTheme="minorHAnsi" w:hAnsiTheme="minorHAnsi"/>
                <w:sz w:val="22"/>
                <w:szCs w:val="22"/>
              </w:rPr>
              <w:t>la pertinence, la qualité, l’exactitude, l’opportunité et l’exhaustivité des données MSD</w:t>
            </w:r>
            <w:r w:rsidR="0099149C" w:rsidRPr="00126D49">
              <w:rPr>
                <w:rFonts w:asciiTheme="minorHAnsi" w:hAnsiTheme="minorHAnsi"/>
                <w:sz w:val="22"/>
                <w:szCs w:val="22"/>
              </w:rPr>
              <w:t>.</w:t>
            </w:r>
            <w:r w:rsidR="00C93A85" w:rsidRPr="00126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</w:p>
        </w:tc>
      </w:tr>
      <w:tr w:rsidR="004F2C9A" w:rsidRPr="00126D49" w14:paraId="62A382F3" w14:textId="77777777" w:rsidTr="002A37AB">
        <w:trPr>
          <w:trHeight w:val="432"/>
        </w:trPr>
        <w:tc>
          <w:tcPr>
            <w:tcW w:w="8630" w:type="dxa"/>
            <w:shd w:val="clear" w:color="auto" w:fill="DAEEF3" w:themeFill="accent5" w:themeFillTint="33"/>
            <w:vAlign w:val="center"/>
          </w:tcPr>
          <w:p w14:paraId="6E7A3DD8" w14:textId="4C05A543" w:rsidR="004F2C9A" w:rsidRPr="00126D49" w:rsidRDefault="004F2C9A" w:rsidP="00BB4D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26D49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4) </w:t>
            </w:r>
            <w:r w:rsidR="006F4550" w:rsidRPr="00126D49">
              <w:rPr>
                <w:rFonts w:asciiTheme="minorHAnsi" w:hAnsiTheme="minorHAnsi" w:cs="Arial"/>
                <w:sz w:val="22"/>
                <w:szCs w:val="22"/>
              </w:rPr>
              <w:t>Dispositions finales</w:t>
            </w:r>
          </w:p>
        </w:tc>
      </w:tr>
      <w:tr w:rsidR="008952AA" w:rsidRPr="00126D49" w14:paraId="266AD5CB" w14:textId="77777777" w:rsidTr="004C1D8F">
        <w:trPr>
          <w:trHeight w:val="432"/>
        </w:trPr>
        <w:tc>
          <w:tcPr>
            <w:tcW w:w="8630" w:type="dxa"/>
            <w:shd w:val="clear" w:color="auto" w:fill="auto"/>
            <w:vAlign w:val="center"/>
          </w:tcPr>
          <w:p w14:paraId="09E562E9" w14:textId="1AB9B6A9" w:rsidR="008952AA" w:rsidRPr="00126D49" w:rsidRDefault="00054BFD" w:rsidP="00BB4D4D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160"/>
              <w:ind w:left="247" w:hanging="270"/>
              <w:jc w:val="both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>Aucune disposition du présent F</w:t>
            </w:r>
            <w:r w:rsidR="006F4550"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ormulaire ou </w:t>
            </w:r>
            <w:r w:rsidR="00AA7060"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en lien avec </w:t>
            </w:r>
            <w:r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>celui</w:t>
            </w:r>
            <w:r w:rsidRPr="00126D49">
              <w:rPr>
                <w:rFonts w:asciiTheme="minorHAnsi" w:hAnsiTheme="minorHAnsi"/>
                <w:snapToGrid w:val="0"/>
                <w:sz w:val="22"/>
                <w:szCs w:val="22"/>
              </w:rPr>
              <w:noBreakHyphen/>
              <w:t>ci</w:t>
            </w:r>
            <w:r w:rsidR="006F4550"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ne peut être interprétée comme constituant une renonciation, expresse ou implicite, aux privilèges et immunités, quels qu’ils soient, dont jouit l’OIM en tant qu’organisation inter</w:t>
            </w:r>
            <w:r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>gouvernementale</w:t>
            </w:r>
            <w:r w:rsidR="006F4550" w:rsidRPr="00126D49">
              <w:rPr>
                <w:rFonts w:asciiTheme="minorHAnsi" w:hAnsiTheme="minorHAnsi"/>
                <w:snapToGrid w:val="0"/>
                <w:sz w:val="22"/>
                <w:szCs w:val="22"/>
              </w:rPr>
              <w:t>.</w:t>
            </w:r>
          </w:p>
          <w:p w14:paraId="40104156" w14:textId="2EA55D64" w:rsidR="008952AA" w:rsidRPr="00126D49" w:rsidRDefault="00054BFD" w:rsidP="00BB4D4D">
            <w:pPr>
              <w:pStyle w:val="ListParagraph"/>
              <w:numPr>
                <w:ilvl w:val="0"/>
                <w:numId w:val="14"/>
              </w:numPr>
              <w:tabs>
                <w:tab w:val="left" w:pos="247"/>
              </w:tabs>
              <w:spacing w:after="160"/>
              <w:ind w:left="247" w:hanging="2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z w:val="22"/>
                <w:szCs w:val="22"/>
              </w:rPr>
              <w:t>Le présent F</w:t>
            </w:r>
            <w:r w:rsidR="006F4550" w:rsidRPr="00126D49">
              <w:rPr>
                <w:rFonts w:asciiTheme="minorHAnsi" w:hAnsiTheme="minorHAnsi"/>
                <w:sz w:val="22"/>
                <w:szCs w:val="22"/>
              </w:rPr>
              <w:t>ormulaire peut être modifié par accord mutuel écrit entre l’OIM et l’utilisateur des données</w:t>
            </w:r>
            <w:r w:rsidR="008952AA" w:rsidRPr="00126D4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313B747" w14:textId="176B82DF" w:rsidR="008952AA" w:rsidRPr="00126D49" w:rsidRDefault="006F4550" w:rsidP="00BB4D4D">
            <w:pPr>
              <w:pStyle w:val="ListParagraph"/>
              <w:numPr>
                <w:ilvl w:val="0"/>
                <w:numId w:val="14"/>
              </w:numPr>
              <w:spacing w:after="160"/>
              <w:ind w:left="247" w:hanging="2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26D49">
              <w:rPr>
                <w:rFonts w:asciiTheme="minorHAnsi" w:hAnsiTheme="minorHAnsi"/>
                <w:spacing w:val="-3"/>
                <w:sz w:val="22"/>
                <w:szCs w:val="22"/>
              </w:rPr>
              <w:t>Tout litige, controverse ou ré</w:t>
            </w:r>
            <w:r w:rsidR="00054BFD" w:rsidRPr="00126D49">
              <w:rPr>
                <w:rFonts w:asciiTheme="minorHAnsi" w:hAnsiTheme="minorHAnsi"/>
                <w:spacing w:val="-3"/>
                <w:sz w:val="22"/>
                <w:szCs w:val="22"/>
              </w:rPr>
              <w:t>clamation découlant du présent F</w:t>
            </w:r>
            <w:r w:rsidRPr="00126D49">
              <w:rPr>
                <w:rFonts w:asciiTheme="minorHAnsi" w:hAnsiTheme="minorHAnsi"/>
                <w:spacing w:val="-3"/>
                <w:sz w:val="22"/>
                <w:szCs w:val="22"/>
              </w:rPr>
              <w:t>ormulaire ou y afférent, ou découlant de toute violation, rés</w:t>
            </w:r>
            <w:r w:rsidR="00054BFD" w:rsidRPr="00126D49">
              <w:rPr>
                <w:rFonts w:asciiTheme="minorHAnsi" w:hAnsiTheme="minorHAnsi"/>
                <w:spacing w:val="-3"/>
                <w:sz w:val="22"/>
                <w:szCs w:val="22"/>
              </w:rPr>
              <w:t>iliation ou nullité du présent F</w:t>
            </w:r>
            <w:r w:rsidRPr="00126D49">
              <w:rPr>
                <w:rFonts w:asciiTheme="minorHAnsi" w:hAnsiTheme="minorHAnsi"/>
                <w:spacing w:val="-3"/>
                <w:sz w:val="22"/>
                <w:szCs w:val="22"/>
              </w:rPr>
              <w:t>ormulaire, sera réglé à l’amiable par voie de négociation entre les parties</w:t>
            </w:r>
            <w:r w:rsidR="008952AA" w:rsidRPr="00126D49">
              <w:rPr>
                <w:rFonts w:asciiTheme="minorHAnsi" w:hAnsiTheme="minorHAnsi"/>
                <w:spacing w:val="-3"/>
                <w:sz w:val="22"/>
                <w:szCs w:val="22"/>
              </w:rPr>
              <w:t>.</w:t>
            </w:r>
          </w:p>
        </w:tc>
      </w:tr>
    </w:tbl>
    <w:p w14:paraId="1F9B1C24" w14:textId="77777777" w:rsidR="0099149C" w:rsidRPr="00126D49" w:rsidRDefault="0099149C" w:rsidP="00BB4D4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C9349E0" w14:textId="77777777" w:rsidR="0099149C" w:rsidRPr="00126D49" w:rsidRDefault="0099149C" w:rsidP="00BB4D4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FD7D109" w14:textId="508273C2" w:rsidR="008C2AC8" w:rsidRPr="00126D49" w:rsidRDefault="00283AFC" w:rsidP="00BB4D4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26D49">
        <w:rPr>
          <w:rFonts w:asciiTheme="minorHAnsi" w:hAnsiTheme="minorHAnsi" w:cs="Arial"/>
          <w:b/>
          <w:sz w:val="22"/>
          <w:szCs w:val="22"/>
        </w:rPr>
        <w:t>B</w:t>
      </w:r>
      <w:r w:rsidR="006F4550" w:rsidRPr="00126D49">
        <w:rPr>
          <w:rFonts w:asciiTheme="minorHAnsi" w:hAnsiTheme="minorHAnsi" w:cs="Arial"/>
          <w:b/>
          <w:sz w:val="22"/>
          <w:szCs w:val="22"/>
        </w:rPr>
        <w:t>on pour accord :</w:t>
      </w:r>
    </w:p>
    <w:p w14:paraId="257B2BA6" w14:textId="77777777" w:rsidR="00BE6067" w:rsidRPr="00126D49" w:rsidRDefault="00BE6067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01464FEF" w14:textId="43C3D138" w:rsidR="008C2AC8" w:rsidRPr="00126D49" w:rsidRDefault="008C2AC8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>Signature</w:t>
      </w:r>
      <w:r w:rsidR="00285E27" w:rsidRPr="00126D49">
        <w:rPr>
          <w:rFonts w:asciiTheme="minorHAnsi" w:hAnsiTheme="minorHAnsi" w:cs="Arial"/>
          <w:sz w:val="22"/>
          <w:szCs w:val="22"/>
        </w:rPr>
        <w:t> </w:t>
      </w:r>
      <w:r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</w:p>
    <w:p w14:paraId="01752206" w14:textId="77777777" w:rsidR="008C2AC8" w:rsidRPr="00126D49" w:rsidRDefault="008C2AC8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05A6FB61" w14:textId="3844F8DE" w:rsidR="008C2AC8" w:rsidRPr="00126D49" w:rsidRDefault="006F4550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 xml:space="preserve">Fait à </w:t>
      </w:r>
      <w:r w:rsidR="008C2AC8" w:rsidRPr="00126D49">
        <w:rPr>
          <w:rFonts w:asciiTheme="minorHAnsi" w:hAnsiTheme="minorHAnsi" w:cs="Arial"/>
          <w:sz w:val="22"/>
          <w:szCs w:val="22"/>
        </w:rPr>
        <w:t>(l</w:t>
      </w:r>
      <w:r w:rsidRPr="00126D49">
        <w:rPr>
          <w:rFonts w:asciiTheme="minorHAnsi" w:hAnsiTheme="minorHAnsi" w:cs="Arial"/>
          <w:sz w:val="22"/>
          <w:szCs w:val="22"/>
        </w:rPr>
        <w:t>ieu</w:t>
      </w:r>
      <w:r w:rsidR="008C2AC8" w:rsidRPr="00126D49">
        <w:rPr>
          <w:rFonts w:asciiTheme="minorHAnsi" w:hAnsiTheme="minorHAnsi" w:cs="Arial"/>
          <w:sz w:val="22"/>
          <w:szCs w:val="22"/>
        </w:rPr>
        <w:t>)</w:t>
      </w:r>
      <w:r w:rsidRPr="00126D49">
        <w:rPr>
          <w:rFonts w:asciiTheme="minorHAnsi" w:hAnsiTheme="minorHAnsi" w:cs="Arial"/>
          <w:sz w:val="22"/>
          <w:szCs w:val="22"/>
        </w:rPr>
        <w:t> </w:t>
      </w:r>
      <w:r w:rsidR="008C2AC8"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BE6067" w:rsidRPr="00126D49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E6067" w:rsidRPr="00126D49">
        <w:rPr>
          <w:rFonts w:asciiTheme="minorHAnsi" w:hAnsiTheme="minorHAnsi" w:cs="Arial"/>
          <w:sz w:val="22"/>
          <w:szCs w:val="22"/>
        </w:rPr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separate"/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  <w:t>Date</w:t>
      </w:r>
      <w:r w:rsidRPr="00126D49">
        <w:rPr>
          <w:rFonts w:asciiTheme="minorHAnsi" w:hAnsiTheme="minorHAnsi" w:cs="Arial"/>
          <w:sz w:val="22"/>
          <w:szCs w:val="22"/>
        </w:rPr>
        <w:t> </w:t>
      </w:r>
      <w:r w:rsidR="008C2AC8"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BE6067" w:rsidRPr="00126D49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E6067" w:rsidRPr="00126D49">
        <w:rPr>
          <w:rFonts w:asciiTheme="minorHAnsi" w:hAnsiTheme="minorHAnsi" w:cs="Arial"/>
          <w:sz w:val="22"/>
          <w:szCs w:val="22"/>
        </w:rPr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separate"/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end"/>
      </w:r>
      <w:bookmarkEnd w:id="4"/>
    </w:p>
    <w:p w14:paraId="720663E1" w14:textId="77777777" w:rsidR="008C2AC8" w:rsidRPr="00126D49" w:rsidRDefault="008C2AC8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7A32A3AC" w14:textId="77777777" w:rsidR="002B7D0C" w:rsidRPr="00126D49" w:rsidRDefault="002B7D0C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03BDE4D1" w14:textId="444371F1" w:rsidR="002B7D0C" w:rsidRPr="00126D49" w:rsidRDefault="006F4550" w:rsidP="00BB4D4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26D49">
        <w:rPr>
          <w:rFonts w:asciiTheme="minorHAnsi" w:hAnsiTheme="minorHAnsi" w:cs="Arial"/>
          <w:b/>
          <w:bCs/>
          <w:sz w:val="22"/>
          <w:szCs w:val="22"/>
        </w:rPr>
        <w:t>Autorisation de l’OIM :</w:t>
      </w:r>
    </w:p>
    <w:p w14:paraId="26FFC59F" w14:textId="77777777" w:rsidR="00BE6067" w:rsidRPr="00126D49" w:rsidRDefault="00BE6067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3D4D383B" w14:textId="53658E75" w:rsidR="008C2AC8" w:rsidRPr="00126D49" w:rsidRDefault="008C2AC8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>Signature</w:t>
      </w:r>
      <w:r w:rsidR="00285E27" w:rsidRPr="00126D49">
        <w:rPr>
          <w:rFonts w:asciiTheme="minorHAnsi" w:hAnsiTheme="minorHAnsi" w:cs="Arial"/>
          <w:sz w:val="22"/>
          <w:szCs w:val="22"/>
        </w:rPr>
        <w:t> </w:t>
      </w:r>
      <w:r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BE6067" w:rsidRPr="00126D49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E6067" w:rsidRPr="00126D49">
        <w:rPr>
          <w:rFonts w:asciiTheme="minorHAnsi" w:hAnsiTheme="minorHAnsi" w:cs="Arial"/>
          <w:sz w:val="22"/>
          <w:szCs w:val="22"/>
        </w:rPr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separate"/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126D49">
        <w:rPr>
          <w:rFonts w:asciiTheme="minorHAnsi" w:hAnsiTheme="minorHAnsi" w:cs="Arial"/>
          <w:sz w:val="22"/>
          <w:szCs w:val="22"/>
        </w:rPr>
        <w:tab/>
      </w:r>
      <w:r w:rsidRPr="00126D49">
        <w:rPr>
          <w:rFonts w:asciiTheme="minorHAnsi" w:hAnsiTheme="minorHAnsi" w:cs="Arial"/>
          <w:sz w:val="22"/>
          <w:szCs w:val="22"/>
        </w:rPr>
        <w:tab/>
      </w:r>
      <w:r w:rsidRPr="00126D49">
        <w:rPr>
          <w:rFonts w:asciiTheme="minorHAnsi" w:hAnsiTheme="minorHAnsi" w:cs="Arial"/>
          <w:sz w:val="22"/>
          <w:szCs w:val="22"/>
        </w:rPr>
        <w:tab/>
      </w:r>
      <w:r w:rsidRPr="00126D49">
        <w:rPr>
          <w:rFonts w:asciiTheme="minorHAnsi" w:hAnsiTheme="minorHAnsi" w:cs="Arial"/>
          <w:sz w:val="22"/>
          <w:szCs w:val="22"/>
        </w:rPr>
        <w:tab/>
      </w:r>
      <w:r w:rsidRPr="00126D49">
        <w:rPr>
          <w:rFonts w:asciiTheme="minorHAnsi" w:hAnsiTheme="minorHAnsi" w:cs="Arial"/>
          <w:sz w:val="22"/>
          <w:szCs w:val="22"/>
        </w:rPr>
        <w:tab/>
        <w:t>N</w:t>
      </w:r>
      <w:r w:rsidR="006F4550" w:rsidRPr="00126D49">
        <w:rPr>
          <w:rFonts w:asciiTheme="minorHAnsi" w:hAnsiTheme="minorHAnsi" w:cs="Arial"/>
          <w:sz w:val="22"/>
          <w:szCs w:val="22"/>
        </w:rPr>
        <w:t>om</w:t>
      </w:r>
      <w:r w:rsidR="00285E27" w:rsidRPr="00126D49">
        <w:rPr>
          <w:rFonts w:asciiTheme="minorHAnsi" w:hAnsiTheme="minorHAnsi" w:cs="Arial"/>
          <w:sz w:val="22"/>
          <w:szCs w:val="22"/>
        </w:rPr>
        <w:t> </w:t>
      </w:r>
      <w:r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E6067" w:rsidRPr="00126D49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E6067" w:rsidRPr="00126D49">
        <w:rPr>
          <w:rFonts w:asciiTheme="minorHAnsi" w:hAnsiTheme="minorHAnsi" w:cs="Arial"/>
          <w:sz w:val="22"/>
          <w:szCs w:val="22"/>
        </w:rPr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separate"/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end"/>
      </w:r>
      <w:bookmarkEnd w:id="6"/>
    </w:p>
    <w:p w14:paraId="5673169C" w14:textId="77777777" w:rsidR="008C2AC8" w:rsidRPr="00126D49" w:rsidRDefault="008C2AC8" w:rsidP="00BB4D4D">
      <w:pPr>
        <w:jc w:val="both"/>
        <w:rPr>
          <w:rFonts w:asciiTheme="minorHAnsi" w:hAnsiTheme="minorHAnsi" w:cs="Arial"/>
          <w:sz w:val="22"/>
          <w:szCs w:val="22"/>
        </w:rPr>
      </w:pPr>
    </w:p>
    <w:p w14:paraId="18373D16" w14:textId="01F3874C" w:rsidR="008C2AC8" w:rsidRPr="00DB480E" w:rsidRDefault="006F4550" w:rsidP="00BB4D4D">
      <w:pPr>
        <w:jc w:val="both"/>
        <w:rPr>
          <w:rFonts w:asciiTheme="minorHAnsi" w:hAnsiTheme="minorHAnsi" w:cs="Arial"/>
          <w:sz w:val="22"/>
          <w:szCs w:val="22"/>
        </w:rPr>
      </w:pPr>
      <w:r w:rsidRPr="00126D49">
        <w:rPr>
          <w:rFonts w:asciiTheme="minorHAnsi" w:hAnsiTheme="minorHAnsi" w:cs="Arial"/>
          <w:sz w:val="22"/>
          <w:szCs w:val="22"/>
        </w:rPr>
        <w:t>Fait à (lieu) </w:t>
      </w:r>
      <w:r w:rsidR="008C2AC8"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3B652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</w:r>
      <w:r w:rsidR="008C2AC8" w:rsidRPr="00126D49">
        <w:rPr>
          <w:rFonts w:asciiTheme="minorHAnsi" w:hAnsiTheme="minorHAnsi" w:cs="Arial"/>
          <w:sz w:val="22"/>
          <w:szCs w:val="22"/>
        </w:rPr>
        <w:tab/>
        <w:t>Date</w:t>
      </w:r>
      <w:r w:rsidRPr="00126D49">
        <w:rPr>
          <w:rFonts w:asciiTheme="minorHAnsi" w:hAnsiTheme="minorHAnsi" w:cs="Arial"/>
          <w:sz w:val="22"/>
          <w:szCs w:val="22"/>
        </w:rPr>
        <w:t> </w:t>
      </w:r>
      <w:r w:rsidR="008C2AC8" w:rsidRPr="00126D49">
        <w:rPr>
          <w:rFonts w:asciiTheme="minorHAnsi" w:hAnsiTheme="minorHAnsi" w:cs="Arial"/>
          <w:sz w:val="22"/>
          <w:szCs w:val="22"/>
        </w:rPr>
        <w:t>:</w:t>
      </w:r>
      <w:r w:rsidR="00BE6067" w:rsidRPr="00126D49">
        <w:rPr>
          <w:rFonts w:asciiTheme="minorHAnsi" w:hAnsiTheme="minorHAnsi" w:cs="Arial"/>
          <w:sz w:val="22"/>
          <w:szCs w:val="22"/>
        </w:rPr>
        <w:t xml:space="preserve"> 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E6067" w:rsidRPr="00126D49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E6067" w:rsidRPr="00126D49">
        <w:rPr>
          <w:rFonts w:asciiTheme="minorHAnsi" w:hAnsiTheme="minorHAnsi" w:cs="Arial"/>
          <w:sz w:val="22"/>
          <w:szCs w:val="22"/>
        </w:rPr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separate"/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t> </w:t>
      </w:r>
      <w:r w:rsidR="00BE6067" w:rsidRPr="00126D49">
        <w:rPr>
          <w:rFonts w:asciiTheme="minorHAnsi" w:hAnsiTheme="minorHAnsi" w:cs="Arial"/>
          <w:sz w:val="22"/>
          <w:szCs w:val="22"/>
        </w:rPr>
        <w:fldChar w:fldCharType="end"/>
      </w:r>
      <w:bookmarkEnd w:id="7"/>
    </w:p>
    <w:sectPr w:rsidR="008C2AC8" w:rsidRPr="00DB480E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vasala" w:date="2016-11-11T14:52:00Z" w:initials="cvasala">
    <w:p w14:paraId="1324586E" w14:textId="3CAE6052" w:rsidR="00783D92" w:rsidRPr="00B3226B" w:rsidRDefault="00783D92">
      <w:pPr>
        <w:pStyle w:val="CommentText"/>
        <w:rPr>
          <w:rFonts w:asciiTheme="minorHAnsi" w:hAnsiTheme="minorHAnsi"/>
        </w:rPr>
      </w:pPr>
      <w:r w:rsidRPr="00B3226B">
        <w:rPr>
          <w:rStyle w:val="CommentReference"/>
          <w:rFonts w:asciiTheme="minorHAnsi" w:hAnsiTheme="minorHAnsi"/>
          <w:sz w:val="20"/>
          <w:szCs w:val="20"/>
          <w:highlight w:val="yellow"/>
        </w:rPr>
        <w:annotationRef/>
      </w:r>
      <w:r w:rsidR="00A1074A" w:rsidRPr="00B3226B">
        <w:rPr>
          <w:rFonts w:asciiTheme="minorHAnsi" w:hAnsiTheme="minorHAnsi"/>
          <w:b/>
        </w:rPr>
        <w:t>Commentaire à l’intention du Coordonnateur MSD de l’OIM qui examine la demande :</w:t>
      </w:r>
    </w:p>
    <w:p w14:paraId="0A9D0139" w14:textId="64046223" w:rsidR="001D1BE5" w:rsidRPr="00B3226B" w:rsidRDefault="006954F8">
      <w:pPr>
        <w:pStyle w:val="CommentText"/>
        <w:rPr>
          <w:rFonts w:asciiTheme="minorHAnsi" w:hAnsiTheme="minorHAnsi"/>
        </w:rPr>
      </w:pPr>
      <w:r w:rsidRPr="00B3226B">
        <w:rPr>
          <w:rFonts w:asciiTheme="minorHAnsi" w:hAnsiTheme="minorHAnsi"/>
        </w:rPr>
        <w:t xml:space="preserve">L’utilisateur de données signant ce formulaire peut seulement requérir l’obtention de données MSD </w:t>
      </w:r>
      <w:r w:rsidR="00B3226B" w:rsidRPr="00FE24AF">
        <w:rPr>
          <w:rFonts w:asciiTheme="minorHAnsi" w:hAnsiTheme="minorHAnsi"/>
          <w:b/>
        </w:rPr>
        <w:t xml:space="preserve">données non-personnelles mais sensibles </w:t>
      </w:r>
      <w:r w:rsidRPr="00B3226B">
        <w:rPr>
          <w:rFonts w:asciiTheme="minorHAnsi" w:hAnsiTheme="minorHAnsi"/>
        </w:rPr>
        <w:t xml:space="preserve">(voir instructions). </w:t>
      </w:r>
    </w:p>
    <w:p w14:paraId="78D1E017" w14:textId="5D858A7F" w:rsidR="00001688" w:rsidRPr="00B3226B" w:rsidRDefault="006954F8">
      <w:pPr>
        <w:pStyle w:val="CommentText"/>
        <w:rPr>
          <w:rFonts w:asciiTheme="minorHAnsi" w:hAnsiTheme="minorHAnsi"/>
        </w:rPr>
      </w:pPr>
      <w:r w:rsidRPr="00B3226B">
        <w:rPr>
          <w:rFonts w:asciiTheme="minorHAnsi" w:hAnsiTheme="minorHAnsi"/>
        </w:rPr>
        <w:t xml:space="preserve">Si l’utilisateur de données souhaite obtenir des données </w:t>
      </w:r>
      <w:r w:rsidR="00B3226B" w:rsidRPr="00B3226B">
        <w:rPr>
          <w:rFonts w:asciiTheme="minorHAnsi" w:hAnsiTheme="minorHAnsi"/>
        </w:rPr>
        <w:t>(a) personnelles, ou (b) non-personnelles mais hautement sensibles</w:t>
      </w:r>
      <w:r w:rsidRPr="00B3226B">
        <w:rPr>
          <w:rFonts w:asciiTheme="minorHAnsi" w:hAnsiTheme="minorHAnsi"/>
        </w:rPr>
        <w:t xml:space="preserve">, ce formulaire ne peut être utilisé et une coordination </w:t>
      </w:r>
      <w:r w:rsidR="001D1BE5" w:rsidRPr="00B3226B">
        <w:rPr>
          <w:rFonts w:asciiTheme="minorHAnsi" w:hAnsiTheme="minorHAnsi"/>
        </w:rPr>
        <w:t xml:space="preserve">préalable </w:t>
      </w:r>
      <w:r w:rsidRPr="00B3226B">
        <w:rPr>
          <w:rFonts w:asciiTheme="minorHAnsi" w:hAnsiTheme="minorHAnsi"/>
        </w:rPr>
        <w:t>avec LEG (</w:t>
      </w:r>
      <w:hyperlink r:id="rId1" w:history="1">
        <w:r w:rsidRPr="00B3226B">
          <w:rPr>
            <w:rStyle w:val="Hyperlink"/>
            <w:rFonts w:asciiTheme="minorHAnsi" w:hAnsiTheme="minorHAnsi"/>
          </w:rPr>
          <w:t>leg@iom.int</w:t>
        </w:r>
      </w:hyperlink>
      <w:r w:rsidRPr="00B3226B">
        <w:rPr>
          <w:rFonts w:asciiTheme="minorHAnsi" w:hAnsiTheme="minorHAnsi"/>
        </w:rPr>
        <w:t>) est nécessaire.</w:t>
      </w:r>
    </w:p>
  </w:comment>
  <w:comment w:id="2" w:author="cvasala" w:date="2016-11-11T15:00:00Z" w:initials="cvasala">
    <w:p w14:paraId="2BE83B05" w14:textId="14724160" w:rsidR="00391EF6" w:rsidRPr="00B3226B" w:rsidRDefault="00783D92" w:rsidP="00417E64">
      <w:pPr>
        <w:pStyle w:val="CommentText"/>
        <w:spacing w:line="480" w:lineRule="auto"/>
        <w:rPr>
          <w:rFonts w:asciiTheme="minorHAnsi" w:hAnsiTheme="minorHAnsi"/>
        </w:rPr>
      </w:pPr>
      <w:r w:rsidRPr="00B3226B">
        <w:rPr>
          <w:rStyle w:val="CommentReference"/>
          <w:rFonts w:asciiTheme="minorHAnsi" w:hAnsiTheme="minorHAnsi"/>
          <w:sz w:val="20"/>
          <w:szCs w:val="20"/>
          <w:highlight w:val="yellow"/>
        </w:rPr>
        <w:annotationRef/>
      </w:r>
      <w:r w:rsidR="00A1074A" w:rsidRPr="00B3226B">
        <w:rPr>
          <w:rFonts w:asciiTheme="minorHAnsi" w:hAnsiTheme="minorHAnsi"/>
          <w:b/>
        </w:rPr>
        <w:t>Commentaire à l’intention du Coordonnateur MSD de l’OIM qui examine la demande :</w:t>
      </w:r>
    </w:p>
    <w:p w14:paraId="322AF507" w14:textId="56D8F444" w:rsidR="00283AFC" w:rsidRPr="00B3226B" w:rsidRDefault="007B1350" w:rsidP="00034764">
      <w:pPr>
        <w:pStyle w:val="CommentText"/>
        <w:numPr>
          <w:ilvl w:val="0"/>
          <w:numId w:val="18"/>
        </w:numPr>
        <w:spacing w:line="480" w:lineRule="auto"/>
        <w:ind w:left="0" w:firstLine="0"/>
        <w:rPr>
          <w:rStyle w:val="CommentReference"/>
          <w:rFonts w:asciiTheme="minorHAnsi" w:hAnsiTheme="minorHAnsi"/>
          <w:color w:val="FF0000"/>
          <w:sz w:val="20"/>
          <w:szCs w:val="20"/>
        </w:rPr>
      </w:pPr>
      <w:r w:rsidRPr="00B3226B">
        <w:rPr>
          <w:rStyle w:val="CommentReference"/>
          <w:rFonts w:asciiTheme="minorHAnsi" w:hAnsiTheme="minorHAnsi"/>
          <w:sz w:val="20"/>
          <w:szCs w:val="20"/>
        </w:rPr>
        <w:t xml:space="preserve"> D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étermine</w:t>
      </w:r>
      <w:r w:rsidRPr="00B3226B">
        <w:rPr>
          <w:rStyle w:val="CommentReference"/>
          <w:rFonts w:asciiTheme="minorHAnsi" w:hAnsiTheme="minorHAnsi"/>
          <w:sz w:val="20"/>
          <w:szCs w:val="20"/>
        </w:rPr>
        <w:t>z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si les données </w:t>
      </w:r>
      <w:r w:rsidR="00034764" w:rsidRPr="00B3226B">
        <w:rPr>
          <w:rStyle w:val="CommentReference"/>
          <w:rFonts w:asciiTheme="minorHAnsi" w:hAnsiTheme="minorHAnsi"/>
          <w:sz w:val="20"/>
          <w:szCs w:val="20"/>
        </w:rPr>
        <w:t>demandées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sont justifiées au regard de leur utilisation envisagée</w:t>
      </w:r>
      <w:r w:rsidR="00E43BC7" w:rsidRPr="00B3226B">
        <w:rPr>
          <w:rStyle w:val="CommentReference"/>
          <w:rFonts w:asciiTheme="minorHAnsi" w:hAnsiTheme="minorHAnsi"/>
          <w:sz w:val="20"/>
          <w:szCs w:val="20"/>
        </w:rPr>
        <w:t xml:space="preserve"> (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par exemple</w:t>
      </w:r>
      <w:r w:rsidRPr="00B3226B">
        <w:rPr>
          <w:rStyle w:val="CommentReference"/>
          <w:rFonts w:asciiTheme="minorHAnsi" w:hAnsiTheme="minorHAnsi"/>
          <w:sz w:val="20"/>
          <w:szCs w:val="20"/>
        </w:rPr>
        <w:t>,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si la demande concerne des données relatives aux violences sexistes </w:t>
      </w:r>
      <w:r w:rsidRPr="00B3226B">
        <w:rPr>
          <w:rStyle w:val="CommentReference"/>
          <w:rFonts w:asciiTheme="minorHAnsi" w:hAnsiTheme="minorHAnsi"/>
          <w:sz w:val="20"/>
          <w:szCs w:val="20"/>
        </w:rPr>
        <w:t xml:space="preserve">qui doivent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être utilisées pour une distribution d’articles non alimentaires, </w:t>
      </w:r>
      <w:r w:rsidRPr="00B3226B">
        <w:rPr>
          <w:rStyle w:val="CommentReference"/>
          <w:rFonts w:asciiTheme="minorHAnsi" w:hAnsiTheme="minorHAnsi"/>
          <w:sz w:val="20"/>
          <w:szCs w:val="20"/>
        </w:rPr>
        <w:t xml:space="preserve">il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faudra peut-être déterminer si de telles données sont réellement nécessaires ou si d’autres types de données (moins sensibles) pourraient permettre d’atteindre l</w:t>
      </w:r>
      <w:r w:rsidRPr="00B3226B">
        <w:rPr>
          <w:rStyle w:val="CommentReference"/>
          <w:rFonts w:asciiTheme="minorHAnsi" w:hAnsiTheme="minorHAnsi"/>
          <w:sz w:val="20"/>
          <w:szCs w:val="20"/>
        </w:rPr>
        <w:t>a même finalité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).</w:t>
      </w:r>
      <w:r w:rsidR="004627BB" w:rsidRPr="00B3226B">
        <w:rPr>
          <w:rStyle w:val="CommentReference"/>
          <w:rFonts w:asciiTheme="minorHAnsi" w:hAnsiTheme="minorHAnsi"/>
          <w:sz w:val="20"/>
          <w:szCs w:val="20"/>
        </w:rPr>
        <w:t xml:space="preserve">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Il y a également lieu de vérifier si l’utilisation envisagée est conforme au mandat et aux intérêts de l’OIM (par exemple</w:t>
      </w:r>
      <w:r w:rsidRPr="00B3226B">
        <w:rPr>
          <w:rStyle w:val="CommentReference"/>
          <w:rFonts w:asciiTheme="minorHAnsi" w:hAnsiTheme="minorHAnsi"/>
          <w:sz w:val="20"/>
          <w:szCs w:val="20"/>
        </w:rPr>
        <w:t>,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dans le cas d’un gouvernement demandant des données MSD pour expulser des migrants. L’OIM ne participe pas à des </w:t>
      </w:r>
      <w:r w:rsidRPr="00B3226B">
        <w:rPr>
          <w:rStyle w:val="CommentReference"/>
          <w:rFonts w:asciiTheme="minorHAnsi" w:hAnsiTheme="minorHAnsi"/>
          <w:sz w:val="20"/>
          <w:szCs w:val="20"/>
        </w:rPr>
        <w:t>expulsions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de migrants</w:t>
      </w:r>
      <w:r w:rsidR="00E43BC7" w:rsidRPr="00B3226B">
        <w:rPr>
          <w:rStyle w:val="CommentReference"/>
          <w:rFonts w:asciiTheme="minorHAnsi" w:hAnsiTheme="minorHAnsi"/>
          <w:sz w:val="20"/>
          <w:szCs w:val="20"/>
        </w:rPr>
        <w:t xml:space="preserve">).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En cas de doute, prière de contacter </w:t>
      </w:r>
      <w:hyperlink r:id="rId2" w:history="1">
        <w:r w:rsidR="00A3721E" w:rsidRPr="00B3226B">
          <w:rPr>
            <w:rStyle w:val="Hyperlink"/>
            <w:rFonts w:asciiTheme="minorHAnsi" w:hAnsiTheme="minorHAnsi"/>
          </w:rPr>
          <w:t>DTMSupport@iom.int</w:t>
        </w:r>
      </w:hyperlink>
      <w:r w:rsidR="00060131" w:rsidRPr="00B3226B">
        <w:rPr>
          <w:rStyle w:val="Hyperlink"/>
          <w:rFonts w:asciiTheme="minorHAnsi" w:hAnsiTheme="minorHAnsi"/>
          <w:color w:val="auto"/>
          <w:u w:val="none"/>
        </w:rPr>
        <w:t>.</w:t>
      </w:r>
      <w:r w:rsidR="00A3721E" w:rsidRPr="00B3226B">
        <w:rPr>
          <w:rStyle w:val="CommentReference"/>
          <w:rFonts w:asciiTheme="minorHAnsi" w:hAnsiTheme="minorHAnsi"/>
          <w:sz w:val="20"/>
          <w:szCs w:val="20"/>
        </w:rPr>
        <w:t xml:space="preserve"> </w:t>
      </w:r>
      <w:r w:rsidR="008952AA" w:rsidRPr="00B3226B">
        <w:rPr>
          <w:rStyle w:val="CommentReference"/>
          <w:rFonts w:asciiTheme="minorHAnsi" w:hAnsiTheme="minorHAnsi"/>
          <w:sz w:val="20"/>
          <w:szCs w:val="20"/>
        </w:rPr>
        <w:t xml:space="preserve"> </w:t>
      </w:r>
    </w:p>
    <w:p w14:paraId="4EB44CA9" w14:textId="0E1FE5BE" w:rsidR="008952AA" w:rsidRPr="00B3226B" w:rsidRDefault="001A58C1" w:rsidP="001A58C1">
      <w:pPr>
        <w:pStyle w:val="CommentText"/>
        <w:spacing w:line="480" w:lineRule="auto"/>
        <w:rPr>
          <w:rStyle w:val="CommentReference"/>
          <w:rFonts w:asciiTheme="minorHAnsi" w:hAnsiTheme="minorHAnsi"/>
          <w:sz w:val="20"/>
          <w:szCs w:val="20"/>
        </w:rPr>
      </w:pPr>
      <w:r w:rsidRPr="00B3226B">
        <w:rPr>
          <w:rStyle w:val="CommentReference"/>
          <w:rFonts w:asciiTheme="minorHAnsi" w:hAnsiTheme="minorHAnsi"/>
          <w:sz w:val="20"/>
          <w:szCs w:val="20"/>
        </w:rPr>
        <w:t xml:space="preserve">ii)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Si l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 xml:space="preserve">es fins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indiquée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 xml:space="preserve">s ici sont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imprécise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>s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ou si vous estimez que l’OIM a besoin d’un complément d’informations, vous devez demander de plus amples précisions à l’utilisateur de données</w:t>
      </w:r>
      <w:r w:rsidR="008952AA" w:rsidRPr="00B3226B">
        <w:rPr>
          <w:rStyle w:val="CommentReference"/>
          <w:rFonts w:asciiTheme="minorHAnsi" w:hAnsiTheme="minorHAnsi"/>
          <w:sz w:val="20"/>
          <w:szCs w:val="20"/>
        </w:rPr>
        <w:t>.</w:t>
      </w:r>
    </w:p>
    <w:p w14:paraId="506FDA57" w14:textId="4B32CF61" w:rsidR="001A58C1" w:rsidRPr="00B3226B" w:rsidRDefault="001A58C1" w:rsidP="001A58C1">
      <w:pPr>
        <w:pStyle w:val="CommentText"/>
        <w:spacing w:line="480" w:lineRule="auto"/>
        <w:rPr>
          <w:rStyle w:val="CommentReference"/>
          <w:rFonts w:asciiTheme="minorHAnsi" w:hAnsiTheme="minorHAnsi"/>
          <w:sz w:val="20"/>
          <w:szCs w:val="20"/>
        </w:rPr>
      </w:pPr>
      <w:r w:rsidRPr="00B3226B">
        <w:rPr>
          <w:rStyle w:val="CommentReference"/>
          <w:rFonts w:asciiTheme="minorHAnsi" w:hAnsiTheme="minorHAnsi"/>
          <w:sz w:val="20"/>
          <w:szCs w:val="20"/>
        </w:rPr>
        <w:t>iii) Si l’utilisateur de données sélectionne l’option « Autre », il est nécessaire de consulter le Chef de Mission, avant de décider s’il est opportun de procéder à l’échange de</w:t>
      </w:r>
      <w:r w:rsidR="000911CF" w:rsidRPr="00B3226B">
        <w:rPr>
          <w:rStyle w:val="CommentReference"/>
          <w:rFonts w:asciiTheme="minorHAnsi" w:hAnsiTheme="minorHAnsi"/>
          <w:sz w:val="20"/>
          <w:szCs w:val="20"/>
        </w:rPr>
        <w:t>s</w:t>
      </w:r>
      <w:r w:rsidRPr="00B3226B">
        <w:rPr>
          <w:rStyle w:val="CommentReference"/>
          <w:rFonts w:asciiTheme="minorHAnsi" w:hAnsiTheme="minorHAnsi"/>
          <w:sz w:val="20"/>
          <w:szCs w:val="20"/>
        </w:rPr>
        <w:t xml:space="preserve"> données MSD demandées.</w:t>
      </w:r>
    </w:p>
    <w:p w14:paraId="17D07B01" w14:textId="68A327CA" w:rsidR="00A3721E" w:rsidRPr="00B3226B" w:rsidRDefault="001A58C1" w:rsidP="001A58C1">
      <w:pPr>
        <w:pStyle w:val="CommentText"/>
        <w:spacing w:line="480" w:lineRule="auto"/>
        <w:rPr>
          <w:rStyle w:val="CommentReference"/>
          <w:rFonts w:asciiTheme="minorHAnsi" w:hAnsiTheme="minorHAnsi"/>
          <w:sz w:val="20"/>
          <w:szCs w:val="20"/>
        </w:rPr>
      </w:pPr>
      <w:r w:rsidRPr="00B3226B">
        <w:rPr>
          <w:rStyle w:val="CommentReference"/>
          <w:rFonts w:asciiTheme="minorHAnsi" w:hAnsiTheme="minorHAnsi"/>
          <w:sz w:val="20"/>
          <w:szCs w:val="20"/>
        </w:rPr>
        <w:t>iv</w:t>
      </w:r>
      <w:r w:rsidR="00A3721E" w:rsidRPr="00B3226B">
        <w:rPr>
          <w:rStyle w:val="CommentReference"/>
          <w:rFonts w:asciiTheme="minorHAnsi" w:hAnsiTheme="minorHAnsi"/>
          <w:sz w:val="20"/>
          <w:szCs w:val="20"/>
        </w:rPr>
        <w:t xml:space="preserve">)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Si l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 xml:space="preserve">es fins sont plus complexes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que ce qui est indiqué 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>ici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 (par exemple, une université qui souhaite rédiger une étude conjointement avec l’OIM en s’appuyant sur des données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> 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MSD)</w:t>
      </w:r>
      <w:r w:rsidR="00B93788" w:rsidRPr="00B3226B">
        <w:rPr>
          <w:rStyle w:val="CommentReference"/>
          <w:rFonts w:asciiTheme="minorHAnsi" w:hAnsiTheme="minorHAnsi"/>
          <w:sz w:val="20"/>
          <w:szCs w:val="20"/>
        </w:rPr>
        <w:t xml:space="preserve">, 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 xml:space="preserve">un accord distinct devra être signé par l’utilisateur des données pour cette utilisation particulière des données. Dans ce cas, prière de </w:t>
      </w:r>
      <w:r w:rsidR="00034764" w:rsidRPr="00B3226B">
        <w:rPr>
          <w:rStyle w:val="CommentReference"/>
          <w:rFonts w:asciiTheme="minorHAnsi" w:hAnsiTheme="minorHAnsi"/>
          <w:sz w:val="20"/>
          <w:szCs w:val="20"/>
        </w:rPr>
        <w:t>demander</w:t>
      </w:r>
      <w:r w:rsidR="00283AFC" w:rsidRPr="00B3226B">
        <w:rPr>
          <w:rStyle w:val="CommentReference"/>
          <w:rFonts w:asciiTheme="minorHAnsi" w:hAnsiTheme="minorHAnsi"/>
          <w:sz w:val="20"/>
          <w:szCs w:val="20"/>
        </w:rPr>
        <w:t> </w:t>
      </w:r>
      <w:r w:rsidR="00060131" w:rsidRPr="00B3226B">
        <w:rPr>
          <w:rStyle w:val="CommentReference"/>
          <w:rFonts w:asciiTheme="minorHAnsi" w:hAnsiTheme="minorHAnsi"/>
          <w:sz w:val="20"/>
          <w:szCs w:val="20"/>
        </w:rPr>
        <w:t>l’aide de</w:t>
      </w:r>
      <w:r w:rsidR="00034764" w:rsidRPr="00B3226B">
        <w:rPr>
          <w:rStyle w:val="CommentReference"/>
          <w:rFonts w:asciiTheme="minorHAnsi" w:hAnsiTheme="minorHAnsi"/>
          <w:sz w:val="20"/>
          <w:szCs w:val="20"/>
        </w:rPr>
        <w:t> </w:t>
      </w:r>
      <w:r w:rsidR="007C282B" w:rsidRPr="00B3226B">
        <w:rPr>
          <w:rStyle w:val="CommentReference"/>
          <w:rFonts w:asciiTheme="minorHAnsi" w:hAnsiTheme="minorHAnsi"/>
          <w:sz w:val="20"/>
          <w:szCs w:val="20"/>
        </w:rPr>
        <w:t>LEG</w:t>
      </w:r>
      <w:r w:rsidR="00F07526" w:rsidRPr="00B3226B">
        <w:rPr>
          <w:rStyle w:val="CommentReference"/>
          <w:rFonts w:asciiTheme="minorHAnsi" w:hAnsiTheme="minorHAnsi"/>
          <w:sz w:val="20"/>
          <w:szCs w:val="20"/>
        </w:rPr>
        <w:t xml:space="preserve">  </w:t>
      </w:r>
      <w:r w:rsidR="00F07526" w:rsidRPr="00B3226B">
        <w:rPr>
          <w:rFonts w:asciiTheme="minorHAnsi" w:hAnsiTheme="minorHAnsi"/>
        </w:rPr>
        <w:t>(</w:t>
      </w:r>
      <w:hyperlink r:id="rId3" w:history="1">
        <w:r w:rsidR="00F07526" w:rsidRPr="00B3226B">
          <w:rPr>
            <w:rStyle w:val="Hyperlink"/>
            <w:rFonts w:asciiTheme="minorHAnsi" w:hAnsiTheme="minorHAnsi"/>
          </w:rPr>
          <w:t>leg@iom.int</w:t>
        </w:r>
      </w:hyperlink>
      <w:r w:rsidR="00F07526" w:rsidRPr="00B3226B">
        <w:rPr>
          <w:rFonts w:asciiTheme="minorHAnsi" w:hAnsiTheme="minorHAnsi"/>
        </w:rPr>
        <w:t>).</w:t>
      </w:r>
    </w:p>
    <w:p w14:paraId="0D3E8119" w14:textId="2C822FC0" w:rsidR="004627BB" w:rsidRPr="00B3226B" w:rsidRDefault="004627BB" w:rsidP="00417E64">
      <w:pPr>
        <w:pStyle w:val="CommentText"/>
        <w:spacing w:line="480" w:lineRule="auto"/>
        <w:rPr>
          <w:rFonts w:asciiTheme="minorHAnsi" w:hAnsiTheme="minorHAnsi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1E017" w15:done="0"/>
  <w15:commentEx w15:paraId="0D3E81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17180" w14:textId="77777777" w:rsidR="003E12B1" w:rsidRDefault="003E12B1" w:rsidP="001732C1">
      <w:r>
        <w:separator/>
      </w:r>
    </w:p>
  </w:endnote>
  <w:endnote w:type="continuationSeparator" w:id="0">
    <w:p w14:paraId="50EA6890" w14:textId="77777777" w:rsidR="003E12B1" w:rsidRDefault="003E12B1" w:rsidP="001732C1">
      <w:r>
        <w:continuationSeparator/>
      </w:r>
    </w:p>
  </w:endnote>
  <w:endnote w:type="continuationNotice" w:id="1">
    <w:p w14:paraId="162CF969" w14:textId="77777777" w:rsidR="003E12B1" w:rsidRDefault="003E1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5CF1" w14:textId="77777777" w:rsidR="003E12B1" w:rsidRDefault="003E1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B1B82" w14:textId="77777777" w:rsidR="003E12B1" w:rsidRDefault="003E12B1" w:rsidP="001732C1">
      <w:r>
        <w:separator/>
      </w:r>
    </w:p>
  </w:footnote>
  <w:footnote w:type="continuationSeparator" w:id="0">
    <w:p w14:paraId="5410B756" w14:textId="77777777" w:rsidR="003E12B1" w:rsidRDefault="003E12B1" w:rsidP="001732C1">
      <w:r>
        <w:continuationSeparator/>
      </w:r>
    </w:p>
  </w:footnote>
  <w:footnote w:type="continuationNotice" w:id="1">
    <w:p w14:paraId="63FE36B9" w14:textId="77777777" w:rsidR="003E12B1" w:rsidRDefault="003E12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3D5A" w14:textId="77777777" w:rsidR="00AD670D" w:rsidRDefault="00AD670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8F1ED4" wp14:editId="359E8707">
          <wp:simplePos x="0" y="0"/>
          <wp:positionH relativeFrom="column">
            <wp:posOffset>-603885</wp:posOffset>
          </wp:positionH>
          <wp:positionV relativeFrom="paragraph">
            <wp:posOffset>-308610</wp:posOffset>
          </wp:positionV>
          <wp:extent cx="767715" cy="733425"/>
          <wp:effectExtent l="0" t="0" r="0" b="9525"/>
          <wp:wrapThrough wrapText="bothSides">
            <wp:wrapPolygon edited="0">
              <wp:start x="5360" y="0"/>
              <wp:lineTo x="3216" y="1122"/>
              <wp:lineTo x="536" y="6732"/>
              <wp:lineTo x="0" y="16270"/>
              <wp:lineTo x="0" y="17392"/>
              <wp:lineTo x="2144" y="17953"/>
              <wp:lineTo x="2144" y="21319"/>
              <wp:lineTo x="18759" y="21319"/>
              <wp:lineTo x="18759" y="17953"/>
              <wp:lineTo x="20903" y="17392"/>
              <wp:lineTo x="20903" y="16270"/>
              <wp:lineTo x="19831" y="4488"/>
              <wp:lineTo x="17687" y="0"/>
              <wp:lineTo x="53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-Original-Logo---Blue--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BA8"/>
    <w:multiLevelType w:val="hybridMultilevel"/>
    <w:tmpl w:val="30D82362"/>
    <w:lvl w:ilvl="0" w:tplc="BBFC599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2D44"/>
    <w:multiLevelType w:val="hybridMultilevel"/>
    <w:tmpl w:val="F94095FC"/>
    <w:lvl w:ilvl="0" w:tplc="10087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A00"/>
    <w:multiLevelType w:val="hybridMultilevel"/>
    <w:tmpl w:val="E5047F7C"/>
    <w:lvl w:ilvl="0" w:tplc="051EC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717A"/>
    <w:multiLevelType w:val="hybridMultilevel"/>
    <w:tmpl w:val="30D82362"/>
    <w:lvl w:ilvl="0" w:tplc="BBFC5996">
      <w:start w:val="1"/>
      <w:numFmt w:val="lowerLetter"/>
      <w:lvlText w:val="(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7CCF"/>
    <w:multiLevelType w:val="hybridMultilevel"/>
    <w:tmpl w:val="68E0E110"/>
    <w:lvl w:ilvl="0" w:tplc="F9CA7D0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1E4"/>
    <w:multiLevelType w:val="hybridMultilevel"/>
    <w:tmpl w:val="812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0370"/>
    <w:multiLevelType w:val="hybridMultilevel"/>
    <w:tmpl w:val="660C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8FC"/>
    <w:multiLevelType w:val="hybridMultilevel"/>
    <w:tmpl w:val="1CB0CD2E"/>
    <w:lvl w:ilvl="0" w:tplc="4B50AE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4BB8"/>
    <w:multiLevelType w:val="hybridMultilevel"/>
    <w:tmpl w:val="CB30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36F0"/>
    <w:multiLevelType w:val="hybridMultilevel"/>
    <w:tmpl w:val="AAB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01214"/>
    <w:multiLevelType w:val="multilevel"/>
    <w:tmpl w:val="BC98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400692"/>
    <w:multiLevelType w:val="hybridMultilevel"/>
    <w:tmpl w:val="EE7A442E"/>
    <w:lvl w:ilvl="0" w:tplc="8F44B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69E"/>
    <w:multiLevelType w:val="hybridMultilevel"/>
    <w:tmpl w:val="49F4641C"/>
    <w:lvl w:ilvl="0" w:tplc="8206A562">
      <w:start w:val="1"/>
      <w:numFmt w:val="bullet"/>
      <w:lvlText w:val="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E35A89"/>
    <w:multiLevelType w:val="hybridMultilevel"/>
    <w:tmpl w:val="E5B853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95F38"/>
    <w:multiLevelType w:val="hybridMultilevel"/>
    <w:tmpl w:val="1408CCC4"/>
    <w:lvl w:ilvl="0" w:tplc="DDD01F8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7E94"/>
    <w:multiLevelType w:val="hybridMultilevel"/>
    <w:tmpl w:val="951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0FB"/>
    <w:multiLevelType w:val="hybridMultilevel"/>
    <w:tmpl w:val="ED660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vasala">
    <w15:presenceInfo w15:providerId="None" w15:userId="cvas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8"/>
    <w:rsid w:val="00001688"/>
    <w:rsid w:val="0002797B"/>
    <w:rsid w:val="00034764"/>
    <w:rsid w:val="00045325"/>
    <w:rsid w:val="00054BFD"/>
    <w:rsid w:val="00054D50"/>
    <w:rsid w:val="00055E92"/>
    <w:rsid w:val="00060131"/>
    <w:rsid w:val="00060E13"/>
    <w:rsid w:val="00061636"/>
    <w:rsid w:val="000911CF"/>
    <w:rsid w:val="00091981"/>
    <w:rsid w:val="000932AC"/>
    <w:rsid w:val="000A0E2D"/>
    <w:rsid w:val="000D1A1E"/>
    <w:rsid w:val="000D6D7C"/>
    <w:rsid w:val="000F1EC6"/>
    <w:rsid w:val="00126D49"/>
    <w:rsid w:val="00140914"/>
    <w:rsid w:val="001540BA"/>
    <w:rsid w:val="001554E4"/>
    <w:rsid w:val="00155635"/>
    <w:rsid w:val="001732C1"/>
    <w:rsid w:val="00180E86"/>
    <w:rsid w:val="00190C4D"/>
    <w:rsid w:val="0019149F"/>
    <w:rsid w:val="001975E8"/>
    <w:rsid w:val="001A58C1"/>
    <w:rsid w:val="001A696D"/>
    <w:rsid w:val="001A6FC2"/>
    <w:rsid w:val="001B05C2"/>
    <w:rsid w:val="001B0E4A"/>
    <w:rsid w:val="001B403C"/>
    <w:rsid w:val="001B4AD7"/>
    <w:rsid w:val="001B6013"/>
    <w:rsid w:val="001C2FB5"/>
    <w:rsid w:val="001D05FF"/>
    <w:rsid w:val="001D096E"/>
    <w:rsid w:val="001D1BE5"/>
    <w:rsid w:val="001E4CDF"/>
    <w:rsid w:val="001F00DE"/>
    <w:rsid w:val="0020104C"/>
    <w:rsid w:val="0022513E"/>
    <w:rsid w:val="002308C4"/>
    <w:rsid w:val="00243EC3"/>
    <w:rsid w:val="0024405E"/>
    <w:rsid w:val="002440C7"/>
    <w:rsid w:val="002446A1"/>
    <w:rsid w:val="002555B4"/>
    <w:rsid w:val="002570DC"/>
    <w:rsid w:val="00260168"/>
    <w:rsid w:val="002622AE"/>
    <w:rsid w:val="002660AB"/>
    <w:rsid w:val="00267F8D"/>
    <w:rsid w:val="002778BF"/>
    <w:rsid w:val="002814C3"/>
    <w:rsid w:val="00283AFC"/>
    <w:rsid w:val="00285E27"/>
    <w:rsid w:val="0028651D"/>
    <w:rsid w:val="002945CC"/>
    <w:rsid w:val="002A055F"/>
    <w:rsid w:val="002A1AF8"/>
    <w:rsid w:val="002B7D0C"/>
    <w:rsid w:val="002E7742"/>
    <w:rsid w:val="002F35C8"/>
    <w:rsid w:val="0030368F"/>
    <w:rsid w:val="003261B8"/>
    <w:rsid w:val="003273D3"/>
    <w:rsid w:val="00335C99"/>
    <w:rsid w:val="003522F1"/>
    <w:rsid w:val="00356C8D"/>
    <w:rsid w:val="003836FD"/>
    <w:rsid w:val="00391EF6"/>
    <w:rsid w:val="00394CC3"/>
    <w:rsid w:val="00397505"/>
    <w:rsid w:val="003A29FA"/>
    <w:rsid w:val="003B6528"/>
    <w:rsid w:val="003B6F8E"/>
    <w:rsid w:val="003C1FE3"/>
    <w:rsid w:val="003C3907"/>
    <w:rsid w:val="003C4DA4"/>
    <w:rsid w:val="003E03DB"/>
    <w:rsid w:val="003E12B1"/>
    <w:rsid w:val="003E1793"/>
    <w:rsid w:val="003F69D6"/>
    <w:rsid w:val="00417E64"/>
    <w:rsid w:val="00420ABF"/>
    <w:rsid w:val="00420E86"/>
    <w:rsid w:val="0043277B"/>
    <w:rsid w:val="00444D83"/>
    <w:rsid w:val="00453CFC"/>
    <w:rsid w:val="00457991"/>
    <w:rsid w:val="004627BB"/>
    <w:rsid w:val="00462A6C"/>
    <w:rsid w:val="00466A8E"/>
    <w:rsid w:val="00473CF3"/>
    <w:rsid w:val="00480413"/>
    <w:rsid w:val="00482ABF"/>
    <w:rsid w:val="004835B9"/>
    <w:rsid w:val="00494EFE"/>
    <w:rsid w:val="004A03BD"/>
    <w:rsid w:val="004A414E"/>
    <w:rsid w:val="004A6A66"/>
    <w:rsid w:val="004B6515"/>
    <w:rsid w:val="004C0514"/>
    <w:rsid w:val="004C1D8F"/>
    <w:rsid w:val="004C7E58"/>
    <w:rsid w:val="004D06EC"/>
    <w:rsid w:val="004E04CF"/>
    <w:rsid w:val="004E12DE"/>
    <w:rsid w:val="004E25E7"/>
    <w:rsid w:val="004E4E82"/>
    <w:rsid w:val="004F2C9A"/>
    <w:rsid w:val="004F4246"/>
    <w:rsid w:val="004F5B31"/>
    <w:rsid w:val="00500EBD"/>
    <w:rsid w:val="0054130A"/>
    <w:rsid w:val="0055032D"/>
    <w:rsid w:val="00550C5B"/>
    <w:rsid w:val="00564A1A"/>
    <w:rsid w:val="00571EB8"/>
    <w:rsid w:val="005961BB"/>
    <w:rsid w:val="005A1D16"/>
    <w:rsid w:val="005B0589"/>
    <w:rsid w:val="005C0113"/>
    <w:rsid w:val="005C01D1"/>
    <w:rsid w:val="005C3D29"/>
    <w:rsid w:val="005C6659"/>
    <w:rsid w:val="005D1725"/>
    <w:rsid w:val="005D2719"/>
    <w:rsid w:val="005D7B19"/>
    <w:rsid w:val="005D7CEB"/>
    <w:rsid w:val="005E6441"/>
    <w:rsid w:val="00611C63"/>
    <w:rsid w:val="00623389"/>
    <w:rsid w:val="00641DE8"/>
    <w:rsid w:val="00644ECA"/>
    <w:rsid w:val="006556A7"/>
    <w:rsid w:val="00670D52"/>
    <w:rsid w:val="00671F78"/>
    <w:rsid w:val="006726BF"/>
    <w:rsid w:val="00686A99"/>
    <w:rsid w:val="006954F8"/>
    <w:rsid w:val="00697A67"/>
    <w:rsid w:val="006A2362"/>
    <w:rsid w:val="006A763D"/>
    <w:rsid w:val="006B0B15"/>
    <w:rsid w:val="006D4F20"/>
    <w:rsid w:val="006E08A3"/>
    <w:rsid w:val="006F4550"/>
    <w:rsid w:val="007059FB"/>
    <w:rsid w:val="007120D9"/>
    <w:rsid w:val="007131DA"/>
    <w:rsid w:val="00714957"/>
    <w:rsid w:val="0072403B"/>
    <w:rsid w:val="00732843"/>
    <w:rsid w:val="00734ED8"/>
    <w:rsid w:val="0074652B"/>
    <w:rsid w:val="00754211"/>
    <w:rsid w:val="007579F6"/>
    <w:rsid w:val="00761B46"/>
    <w:rsid w:val="00783D92"/>
    <w:rsid w:val="007B1350"/>
    <w:rsid w:val="007B5176"/>
    <w:rsid w:val="007C0B0A"/>
    <w:rsid w:val="007C282B"/>
    <w:rsid w:val="007D6400"/>
    <w:rsid w:val="007D70B0"/>
    <w:rsid w:val="007D7143"/>
    <w:rsid w:val="007E728C"/>
    <w:rsid w:val="007E7558"/>
    <w:rsid w:val="007F6019"/>
    <w:rsid w:val="007F7FBC"/>
    <w:rsid w:val="0080775F"/>
    <w:rsid w:val="00814FB7"/>
    <w:rsid w:val="00831C33"/>
    <w:rsid w:val="008335B6"/>
    <w:rsid w:val="008763DB"/>
    <w:rsid w:val="00883589"/>
    <w:rsid w:val="00885F0E"/>
    <w:rsid w:val="008901AB"/>
    <w:rsid w:val="008952AA"/>
    <w:rsid w:val="00895A48"/>
    <w:rsid w:val="008A2810"/>
    <w:rsid w:val="008C0A33"/>
    <w:rsid w:val="008C2AC8"/>
    <w:rsid w:val="008D6B94"/>
    <w:rsid w:val="008E0664"/>
    <w:rsid w:val="008E77F9"/>
    <w:rsid w:val="008E7A75"/>
    <w:rsid w:val="009003DC"/>
    <w:rsid w:val="00912C4A"/>
    <w:rsid w:val="00913049"/>
    <w:rsid w:val="00923665"/>
    <w:rsid w:val="00926822"/>
    <w:rsid w:val="00941F60"/>
    <w:rsid w:val="009508B3"/>
    <w:rsid w:val="00957995"/>
    <w:rsid w:val="00970F06"/>
    <w:rsid w:val="00973ACD"/>
    <w:rsid w:val="00975715"/>
    <w:rsid w:val="00985EA1"/>
    <w:rsid w:val="0099149C"/>
    <w:rsid w:val="009919FC"/>
    <w:rsid w:val="009B59F7"/>
    <w:rsid w:val="009E229B"/>
    <w:rsid w:val="009F0AC0"/>
    <w:rsid w:val="00A06601"/>
    <w:rsid w:val="00A1074A"/>
    <w:rsid w:val="00A12323"/>
    <w:rsid w:val="00A145D6"/>
    <w:rsid w:val="00A174AB"/>
    <w:rsid w:val="00A17DBB"/>
    <w:rsid w:val="00A271AE"/>
    <w:rsid w:val="00A30A34"/>
    <w:rsid w:val="00A35FC7"/>
    <w:rsid w:val="00A3721E"/>
    <w:rsid w:val="00A41FB7"/>
    <w:rsid w:val="00A50BAD"/>
    <w:rsid w:val="00A62F31"/>
    <w:rsid w:val="00A71785"/>
    <w:rsid w:val="00A72AEF"/>
    <w:rsid w:val="00A9555D"/>
    <w:rsid w:val="00AA45B7"/>
    <w:rsid w:val="00AA4F23"/>
    <w:rsid w:val="00AA7060"/>
    <w:rsid w:val="00AB331E"/>
    <w:rsid w:val="00AC6E9E"/>
    <w:rsid w:val="00AD0C0E"/>
    <w:rsid w:val="00AD2D7F"/>
    <w:rsid w:val="00AD3D70"/>
    <w:rsid w:val="00AD670D"/>
    <w:rsid w:val="00AD73FF"/>
    <w:rsid w:val="00AE46A3"/>
    <w:rsid w:val="00AF0DBE"/>
    <w:rsid w:val="00B003DA"/>
    <w:rsid w:val="00B04611"/>
    <w:rsid w:val="00B05E7B"/>
    <w:rsid w:val="00B071BF"/>
    <w:rsid w:val="00B15BB5"/>
    <w:rsid w:val="00B17D09"/>
    <w:rsid w:val="00B22F1D"/>
    <w:rsid w:val="00B30697"/>
    <w:rsid w:val="00B3226B"/>
    <w:rsid w:val="00B4678A"/>
    <w:rsid w:val="00B47B4D"/>
    <w:rsid w:val="00B529C6"/>
    <w:rsid w:val="00B7050E"/>
    <w:rsid w:val="00B74A25"/>
    <w:rsid w:val="00B90A71"/>
    <w:rsid w:val="00B93788"/>
    <w:rsid w:val="00B93D38"/>
    <w:rsid w:val="00BA481E"/>
    <w:rsid w:val="00BB1427"/>
    <w:rsid w:val="00BB4D4D"/>
    <w:rsid w:val="00BB4FCB"/>
    <w:rsid w:val="00BC1476"/>
    <w:rsid w:val="00BD3AB0"/>
    <w:rsid w:val="00BE0718"/>
    <w:rsid w:val="00BE354C"/>
    <w:rsid w:val="00BE6067"/>
    <w:rsid w:val="00BE6764"/>
    <w:rsid w:val="00BF14EB"/>
    <w:rsid w:val="00BF7FB5"/>
    <w:rsid w:val="00C120F4"/>
    <w:rsid w:val="00C1476E"/>
    <w:rsid w:val="00C16327"/>
    <w:rsid w:val="00C17F12"/>
    <w:rsid w:val="00C267B0"/>
    <w:rsid w:val="00C30441"/>
    <w:rsid w:val="00C35309"/>
    <w:rsid w:val="00C41936"/>
    <w:rsid w:val="00C46C71"/>
    <w:rsid w:val="00C64E2C"/>
    <w:rsid w:val="00C6621C"/>
    <w:rsid w:val="00C7553B"/>
    <w:rsid w:val="00C77309"/>
    <w:rsid w:val="00C93A85"/>
    <w:rsid w:val="00C9430A"/>
    <w:rsid w:val="00C9622E"/>
    <w:rsid w:val="00CA7213"/>
    <w:rsid w:val="00CA7496"/>
    <w:rsid w:val="00CC1603"/>
    <w:rsid w:val="00CC6EB7"/>
    <w:rsid w:val="00CE0F0C"/>
    <w:rsid w:val="00CE4518"/>
    <w:rsid w:val="00CF280B"/>
    <w:rsid w:val="00D16B97"/>
    <w:rsid w:val="00D31A75"/>
    <w:rsid w:val="00D357CD"/>
    <w:rsid w:val="00D520A7"/>
    <w:rsid w:val="00D544E3"/>
    <w:rsid w:val="00D8714C"/>
    <w:rsid w:val="00DB3797"/>
    <w:rsid w:val="00DB480E"/>
    <w:rsid w:val="00DB61B8"/>
    <w:rsid w:val="00DD1A7D"/>
    <w:rsid w:val="00DD2CFA"/>
    <w:rsid w:val="00DE0944"/>
    <w:rsid w:val="00DE0C12"/>
    <w:rsid w:val="00DE1B24"/>
    <w:rsid w:val="00DE25BF"/>
    <w:rsid w:val="00E14861"/>
    <w:rsid w:val="00E163DA"/>
    <w:rsid w:val="00E22BC8"/>
    <w:rsid w:val="00E23763"/>
    <w:rsid w:val="00E31675"/>
    <w:rsid w:val="00E43BC7"/>
    <w:rsid w:val="00E452B0"/>
    <w:rsid w:val="00E50735"/>
    <w:rsid w:val="00E62B26"/>
    <w:rsid w:val="00E62EBD"/>
    <w:rsid w:val="00E63160"/>
    <w:rsid w:val="00E72F06"/>
    <w:rsid w:val="00E758A6"/>
    <w:rsid w:val="00E914D6"/>
    <w:rsid w:val="00E92218"/>
    <w:rsid w:val="00EA5B91"/>
    <w:rsid w:val="00EB4445"/>
    <w:rsid w:val="00EC15ED"/>
    <w:rsid w:val="00EE09F7"/>
    <w:rsid w:val="00EE0E6A"/>
    <w:rsid w:val="00F04553"/>
    <w:rsid w:val="00F04B86"/>
    <w:rsid w:val="00F07526"/>
    <w:rsid w:val="00F1029A"/>
    <w:rsid w:val="00F12116"/>
    <w:rsid w:val="00F24D01"/>
    <w:rsid w:val="00F250A1"/>
    <w:rsid w:val="00F25BCC"/>
    <w:rsid w:val="00F30FC7"/>
    <w:rsid w:val="00F36143"/>
    <w:rsid w:val="00F527CE"/>
    <w:rsid w:val="00F732B7"/>
    <w:rsid w:val="00F80B86"/>
    <w:rsid w:val="00FA1B88"/>
    <w:rsid w:val="00FA2412"/>
    <w:rsid w:val="00FA24CE"/>
    <w:rsid w:val="00FA25CD"/>
    <w:rsid w:val="00FB0574"/>
    <w:rsid w:val="00FB07C6"/>
    <w:rsid w:val="00FB6D96"/>
    <w:rsid w:val="00FC17C7"/>
    <w:rsid w:val="00FC77F5"/>
    <w:rsid w:val="00FD7DC9"/>
    <w:rsid w:val="00FE1029"/>
    <w:rsid w:val="00FE24AF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4B4830"/>
  <w15:docId w15:val="{E7A8AEAA-BCCF-48A7-B1C0-D14A158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3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2C1"/>
    <w:rPr>
      <w:sz w:val="24"/>
      <w:szCs w:val="24"/>
    </w:rPr>
  </w:style>
  <w:style w:type="paragraph" w:styleId="Footer">
    <w:name w:val="footer"/>
    <w:basedOn w:val="Normal"/>
    <w:link w:val="FooterChar"/>
    <w:rsid w:val="00173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2C1"/>
    <w:rPr>
      <w:sz w:val="24"/>
      <w:szCs w:val="24"/>
    </w:rPr>
  </w:style>
  <w:style w:type="paragraph" w:styleId="BalloonText">
    <w:name w:val="Balloon Text"/>
    <w:basedOn w:val="Normal"/>
    <w:link w:val="BalloonTextChar"/>
    <w:rsid w:val="00173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8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C1D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1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1D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D8F"/>
    <w:rPr>
      <w:b/>
      <w:bCs/>
    </w:rPr>
  </w:style>
  <w:style w:type="paragraph" w:styleId="Revision">
    <w:name w:val="Revision"/>
    <w:hidden/>
    <w:uiPriority w:val="99"/>
    <w:semiHidden/>
    <w:rsid w:val="00783D92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46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652B"/>
  </w:style>
  <w:style w:type="character" w:styleId="FootnoteReference">
    <w:name w:val="footnote reference"/>
    <w:basedOn w:val="DefaultParagraphFont"/>
    <w:semiHidden/>
    <w:unhideWhenUsed/>
    <w:rsid w:val="0074652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465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652B"/>
  </w:style>
  <w:style w:type="character" w:styleId="EndnoteReference">
    <w:name w:val="endnote reference"/>
    <w:basedOn w:val="DefaultParagraphFont"/>
    <w:semiHidden/>
    <w:unhideWhenUsed/>
    <w:rsid w:val="00746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mailto:leg@iom.int" TargetMode="External"/><Relationship Id="rId2" Type="http://schemas.openxmlformats.org/officeDocument/2006/relationships/hyperlink" Target="mailto:DTMSupport@iom.int" TargetMode="External"/><Relationship Id="rId1" Type="http://schemas.openxmlformats.org/officeDocument/2006/relationships/hyperlink" Target="mailto:leg@iom.in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@iom.i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g@iom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MSupport@iom.in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2B7A-BCAE-4328-937F-4B7762C9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ACCESS FORM REQUEST</vt:lpstr>
    </vt:vector>
  </TitlesOfParts>
  <Company>International Organization for Migration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ACCESS FORM REQUEST</dc:title>
  <dc:subject/>
  <dc:creator>astjules</dc:creator>
  <cp:keywords/>
  <dc:description/>
  <cp:lastModifiedBy>cvasala</cp:lastModifiedBy>
  <cp:revision>5</cp:revision>
  <cp:lastPrinted>2016-11-22T11:53:00Z</cp:lastPrinted>
  <dcterms:created xsi:type="dcterms:W3CDTF">2016-12-23T11:58:00Z</dcterms:created>
  <dcterms:modified xsi:type="dcterms:W3CDTF">2016-12-23T12:11:00Z</dcterms:modified>
</cp:coreProperties>
</file>