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66F0D31C" w:rsidR="00DF2C8D" w:rsidRDefault="004F62DA" w:rsidP="00AD4B74">
      <w:pPr>
        <w:pStyle w:val="Heading1"/>
        <w:spacing w:before="0" w:line="240" w:lineRule="auto"/>
        <w:ind w:left="-142"/>
      </w:pPr>
      <w:r>
        <w:t>Mali</w:t>
      </w:r>
      <w:r w:rsidR="00270EA3">
        <w:t xml:space="preserve"> DTM Data currently available</w:t>
      </w:r>
      <w:r w:rsidR="00F930C6">
        <w:t xml:space="preserve"> </w:t>
      </w:r>
      <w:r w:rsidR="00F930C6" w:rsidRPr="009112FE">
        <w:t>of interest for Health Colleagues</w:t>
      </w:r>
    </w:p>
    <w:p w14:paraId="55E404D1" w14:textId="77777777" w:rsidR="00FD6232" w:rsidRPr="00413C88" w:rsidRDefault="00FD6232" w:rsidP="00FD6232">
      <w:pPr>
        <w:rPr>
          <w:i/>
          <w:iCs/>
        </w:rPr>
      </w:pPr>
      <w:r>
        <w:rPr>
          <w:i/>
          <w:iCs/>
        </w:rPr>
        <w:t>This is a selection of the</w:t>
      </w:r>
      <w:r w:rsidRPr="00413C88">
        <w:rPr>
          <w:i/>
          <w:iCs/>
        </w:rPr>
        <w:t xml:space="preserve"> information </w:t>
      </w:r>
      <w:r>
        <w:rPr>
          <w:i/>
          <w:iCs/>
        </w:rPr>
        <w:t xml:space="preserve">that </w:t>
      </w:r>
      <w:r w:rsidRPr="00413C88">
        <w:rPr>
          <w:i/>
          <w:iCs/>
        </w:rPr>
        <w:t>are available in the dataset</w:t>
      </w:r>
      <w:r>
        <w:rPr>
          <w:i/>
          <w:iCs/>
        </w:rPr>
        <w:t xml:space="preserve">, possibly of interest for Health colleagues 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0CE25BC8" w14:textId="499D8C5D" w:rsidR="00407F4F" w:rsidRDefault="004F62DA">
      <w:r>
        <w:t>Mali</w:t>
      </w:r>
      <w:r w:rsidR="00270EA3">
        <w:t xml:space="preserve"> Website</w:t>
      </w:r>
      <w:r>
        <w:t xml:space="preserve">: </w:t>
      </w:r>
      <w:hyperlink r:id="rId9" w:history="1">
        <w:r w:rsidR="000A29A6">
          <w:rPr>
            <w:rStyle w:val="Hyperlink"/>
          </w:rPr>
          <w:t>https://displacement.iom.int/mali</w:t>
        </w:r>
      </w:hyperlink>
      <w:r w:rsidR="005F4289">
        <w:t xml:space="preserve"> </w:t>
      </w:r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  <w:r w:rsidR="00407F4F">
        <w:t xml:space="preserve"> 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276"/>
        <w:gridCol w:w="3402"/>
        <w:gridCol w:w="3118"/>
      </w:tblGrid>
      <w:tr w:rsidR="005116CE" w:rsidRPr="003633EE" w14:paraId="211F13C6" w14:textId="77777777" w:rsidTr="00B97690">
        <w:tc>
          <w:tcPr>
            <w:tcW w:w="2098" w:type="dxa"/>
            <w:shd w:val="clear" w:color="auto" w:fill="D9E2F3" w:themeFill="accent1" w:themeFillTint="33"/>
          </w:tcPr>
          <w:p w14:paraId="77CA53DF" w14:textId="749818A1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Datasets Name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009045" w14:textId="33F297F2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Frequency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C8B1BF2" w14:textId="465BEB68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Date of Data Collection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8AB5D17" w14:textId="01358064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Links</w:t>
            </w:r>
          </w:p>
        </w:tc>
      </w:tr>
      <w:tr w:rsidR="005116CE" w:rsidRPr="000C0353" w14:paraId="63892ABF" w14:textId="77777777" w:rsidTr="00B97690">
        <w:tc>
          <w:tcPr>
            <w:tcW w:w="2098" w:type="dxa"/>
            <w:shd w:val="clear" w:color="auto" w:fill="auto"/>
          </w:tcPr>
          <w:p w14:paraId="74EA07BF" w14:textId="512B8D48" w:rsidR="005116CE" w:rsidRPr="000C0353" w:rsidRDefault="005116CE" w:rsidP="000C0353">
            <w:pPr>
              <w:rPr>
                <w:rFonts w:cstheme="minorHAnsi"/>
              </w:rPr>
            </w:pPr>
            <w:r w:rsidRPr="000C0353">
              <w:rPr>
                <w:rFonts w:cstheme="minorHAnsi"/>
              </w:rPr>
              <w:t> </w:t>
            </w:r>
          </w:p>
          <w:p w14:paraId="6DF12C31" w14:textId="36D2F181" w:rsidR="000C0353" w:rsidRPr="000C0353" w:rsidRDefault="000C0353" w:rsidP="000C0353">
            <w:pPr>
              <w:rPr>
                <w:rFonts w:cstheme="minorHAnsi"/>
              </w:rPr>
            </w:pPr>
            <w:r w:rsidRPr="000C0353">
              <w:rPr>
                <w:rFonts w:cstheme="minorHAnsi"/>
              </w:rPr>
              <w:t xml:space="preserve">Baseline </w:t>
            </w:r>
            <w:r w:rsidR="00153889" w:rsidRPr="000C0353">
              <w:rPr>
                <w:rFonts w:cstheme="minorHAnsi"/>
              </w:rPr>
              <w:t>Assessment Round</w:t>
            </w:r>
            <w:r w:rsidRPr="000C0353">
              <w:rPr>
                <w:rFonts w:cstheme="minorHAnsi"/>
              </w:rPr>
              <w:t xml:space="preserve"> 62</w:t>
            </w:r>
          </w:p>
          <w:p w14:paraId="201EE65C" w14:textId="2730DF43" w:rsidR="005116CE" w:rsidRPr="000C0353" w:rsidRDefault="005116CE" w:rsidP="000C035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C7809B3" w14:textId="0242A11D" w:rsidR="005116CE" w:rsidRPr="000C0353" w:rsidRDefault="005116CE" w:rsidP="000C0353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D0D8752" w14:textId="53893671" w:rsidR="005116CE" w:rsidRPr="000C0353" w:rsidRDefault="005116CE" w:rsidP="000C0353">
            <w:pPr>
              <w:rPr>
                <w:rFonts w:cstheme="minorHAnsi"/>
              </w:rPr>
            </w:pPr>
            <w:r w:rsidRPr="000C0353">
              <w:rPr>
                <w:rFonts w:cstheme="minorHAnsi"/>
              </w:rPr>
              <w:t xml:space="preserve">Latest available is </w:t>
            </w:r>
            <w:r w:rsidR="000A29A6">
              <w:rPr>
                <w:rFonts w:cstheme="minorHAnsi"/>
              </w:rPr>
              <w:t xml:space="preserve">round 62, data collected in </w:t>
            </w:r>
            <w:r w:rsidR="00153889">
              <w:rPr>
                <w:rFonts w:cstheme="minorHAnsi"/>
              </w:rPr>
              <w:t>Feb.</w:t>
            </w:r>
            <w:r w:rsidR="000A29A6">
              <w:rPr>
                <w:rFonts w:cstheme="minorHAnsi"/>
              </w:rPr>
              <w:t xml:space="preserve"> 2020</w:t>
            </w:r>
          </w:p>
        </w:tc>
        <w:tc>
          <w:tcPr>
            <w:tcW w:w="3118" w:type="dxa"/>
            <w:shd w:val="clear" w:color="auto" w:fill="auto"/>
          </w:tcPr>
          <w:p w14:paraId="1B0D2D22" w14:textId="1866907A" w:rsidR="005116CE" w:rsidRPr="000C0353" w:rsidRDefault="00600F97" w:rsidP="000C0353">
            <w:pPr>
              <w:rPr>
                <w:rFonts w:cstheme="minorHAnsi"/>
              </w:rPr>
            </w:pPr>
            <w:hyperlink r:id="rId10" w:history="1">
              <w:r w:rsidR="004F62DA" w:rsidRPr="000C0353">
                <w:rPr>
                  <w:rStyle w:val="Hyperlink"/>
                  <w:rFonts w:cstheme="minorHAnsi"/>
                </w:rPr>
                <w:t>https://displacement.iom.int/datasets/mali-%E2%80%94-baseline-assessment-%E2%80%94-round-62</w:t>
              </w:r>
            </w:hyperlink>
          </w:p>
        </w:tc>
      </w:tr>
    </w:tbl>
    <w:p w14:paraId="2C34F6A5" w14:textId="25244B8E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1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non -public datasets</w:t>
      </w:r>
    </w:p>
    <w:p w14:paraId="640A6F4E" w14:textId="3DBA394C" w:rsidR="00223C02" w:rsidRDefault="00223C02" w:rsidP="00AD4B74">
      <w:pPr>
        <w:pStyle w:val="Heading2"/>
        <w:ind w:left="142"/>
      </w:pPr>
      <w:r>
        <w:t>Purpose of data collection exercise</w:t>
      </w:r>
    </w:p>
    <w:p w14:paraId="61D8F0A8" w14:textId="37FF922E" w:rsidR="00B2245B" w:rsidRDefault="00E1021A" w:rsidP="00E1021A">
      <w:r>
        <w:rPr>
          <w:shd w:val="clear" w:color="auto" w:fill="FFFFFF"/>
        </w:rPr>
        <w:t>A baseline assessment is a sub-component of mobility tracking. It aims to collect data on IDP, migrant or returnee population presence in a defined administrative area of the country</w:t>
      </w:r>
      <w:r w:rsidR="0078563C" w:rsidRPr="0078563C">
        <w:t xml:space="preserve">. </w:t>
      </w:r>
    </w:p>
    <w:p w14:paraId="726A629F" w14:textId="3A3F85E2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DE3916" w:rsidRPr="00DE3916" w14:paraId="35E4F70C" w14:textId="77777777" w:rsidTr="00B406F8">
        <w:tc>
          <w:tcPr>
            <w:tcW w:w="10348" w:type="dxa"/>
            <w:gridSpan w:val="2"/>
            <w:shd w:val="clear" w:color="auto" w:fill="B4C6E7" w:themeFill="accent1" w:themeFillTint="66"/>
          </w:tcPr>
          <w:p w14:paraId="6E405AB6" w14:textId="357C75E5" w:rsidR="00DE3916" w:rsidRPr="00DE3916" w:rsidRDefault="00331EA3" w:rsidP="00DE3916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Baseline Assessment – IDPs and Returnees </w:t>
            </w:r>
          </w:p>
        </w:tc>
      </w:tr>
      <w:tr w:rsidR="00C2797A" w:rsidRPr="00570122" w14:paraId="3152CB08" w14:textId="77777777" w:rsidTr="00B406F8">
        <w:tc>
          <w:tcPr>
            <w:tcW w:w="283" w:type="dxa"/>
            <w:shd w:val="clear" w:color="auto" w:fill="FBE4D5" w:themeFill="accent2" w:themeFillTint="33"/>
          </w:tcPr>
          <w:p w14:paraId="783340EF" w14:textId="77777777" w:rsidR="00C2797A" w:rsidRPr="00570122" w:rsidRDefault="00C2797A" w:rsidP="00B406F8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14F112D" w14:textId="77777777" w:rsidR="00C2797A" w:rsidRPr="00570122" w:rsidRDefault="00C2797A" w:rsidP="00B406F8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623F71" w:rsidRPr="005D1576" w14:paraId="7E28B606" w14:textId="77777777" w:rsidTr="009A0B42">
        <w:tc>
          <w:tcPr>
            <w:tcW w:w="283" w:type="dxa"/>
            <w:shd w:val="clear" w:color="auto" w:fill="auto"/>
          </w:tcPr>
          <w:p w14:paraId="07E5A846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107546C5" w14:textId="30B1596E" w:rsidR="00623F71" w:rsidRPr="005D1576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5D1576">
              <w:rPr>
                <w:rFonts w:cstheme="minorHAnsi"/>
              </w:rPr>
              <w:t xml:space="preserve">Name, Place ID </w:t>
            </w:r>
            <w:r w:rsidR="005D1576" w:rsidRPr="005D1576">
              <w:rPr>
                <w:rFonts w:cstheme="minorHAnsi"/>
              </w:rPr>
              <w:t>/P</w:t>
            </w:r>
            <w:r w:rsidR="003E6D7D">
              <w:rPr>
                <w:rFonts w:cstheme="minorHAnsi"/>
              </w:rPr>
              <w:t>-</w:t>
            </w:r>
            <w:r w:rsidR="005D1576" w:rsidRPr="005D1576">
              <w:rPr>
                <w:rFonts w:cstheme="minorHAnsi"/>
              </w:rPr>
              <w:t>Codes</w:t>
            </w:r>
          </w:p>
        </w:tc>
      </w:tr>
      <w:tr w:rsidR="00623F71" w:rsidRPr="005D1576" w14:paraId="3564F964" w14:textId="77777777" w:rsidTr="009A0B42">
        <w:tc>
          <w:tcPr>
            <w:tcW w:w="283" w:type="dxa"/>
            <w:shd w:val="clear" w:color="auto" w:fill="auto"/>
          </w:tcPr>
          <w:p w14:paraId="1B6DD8A0" w14:textId="77777777" w:rsidR="00623F71" w:rsidRPr="005D1576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601C3688" w14:textId="2A78DB1A" w:rsidR="00623F71" w:rsidRPr="005D1576" w:rsidRDefault="005D1576" w:rsidP="00623F71">
            <w:pPr>
              <w:ind w:left="-12"/>
              <w:rPr>
                <w:rFonts w:cstheme="minorHAnsi"/>
              </w:rPr>
            </w:pPr>
            <w:r w:rsidRPr="005D1576">
              <w:rPr>
                <w:rFonts w:cstheme="minorHAnsi"/>
              </w:rPr>
              <w:t xml:space="preserve">Administrative levels: </w:t>
            </w:r>
            <w:r w:rsidRPr="005D1576">
              <w:rPr>
                <w:rFonts w:cstheme="minorHAnsi"/>
              </w:rPr>
              <w:t>Admin 1, 2 and 3</w:t>
            </w:r>
          </w:p>
        </w:tc>
      </w:tr>
      <w:tr w:rsidR="00623F71" w:rsidRPr="00153889" w14:paraId="5CE7FDC5" w14:textId="77777777" w:rsidTr="009A0B42">
        <w:tc>
          <w:tcPr>
            <w:tcW w:w="283" w:type="dxa"/>
            <w:shd w:val="clear" w:color="auto" w:fill="auto"/>
          </w:tcPr>
          <w:p w14:paraId="552E7F2F" w14:textId="77777777" w:rsidR="00623F71" w:rsidRPr="005D1576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73D21120" w14:textId="6666DA5C" w:rsidR="005D1576" w:rsidRPr="005D1576" w:rsidRDefault="005D1576" w:rsidP="005D1576">
            <w:pPr>
              <w:ind w:left="-12"/>
              <w:rPr>
                <w:rFonts w:cstheme="minorHAnsi"/>
              </w:rPr>
            </w:pPr>
            <w:r w:rsidRPr="005D1576">
              <w:rPr>
                <w:rFonts w:cstheme="minorHAnsi"/>
              </w:rPr>
              <w:t>Number of IDPs (HH and individuals)</w:t>
            </w:r>
          </w:p>
        </w:tc>
      </w:tr>
      <w:tr w:rsidR="005D1576" w:rsidRPr="00153889" w14:paraId="3D0CCB75" w14:textId="77777777" w:rsidTr="009A0B42">
        <w:tc>
          <w:tcPr>
            <w:tcW w:w="283" w:type="dxa"/>
            <w:shd w:val="clear" w:color="auto" w:fill="auto"/>
          </w:tcPr>
          <w:p w14:paraId="20220568" w14:textId="77777777" w:rsidR="005D1576" w:rsidRPr="005D1576" w:rsidRDefault="005D1576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54362A97" w14:textId="6846A7DB" w:rsidR="005D1576" w:rsidRPr="005D1576" w:rsidRDefault="005D1576" w:rsidP="00623F71">
            <w:pPr>
              <w:ind w:left="-12"/>
              <w:rPr>
                <w:rFonts w:cstheme="minorHAnsi"/>
              </w:rPr>
            </w:pPr>
            <w:r w:rsidRPr="005D1576">
              <w:rPr>
                <w:rFonts w:cstheme="minorHAnsi"/>
              </w:rPr>
              <w:t xml:space="preserve">Number of </w:t>
            </w:r>
            <w:r w:rsidRPr="005D1576">
              <w:rPr>
                <w:rFonts w:cstheme="minorHAnsi"/>
              </w:rPr>
              <w:t>Returnees</w:t>
            </w:r>
            <w:r w:rsidRPr="005D1576">
              <w:rPr>
                <w:rFonts w:cstheme="minorHAnsi"/>
              </w:rPr>
              <w:t xml:space="preserve"> (HH and individuals)</w:t>
            </w:r>
          </w:p>
        </w:tc>
      </w:tr>
    </w:tbl>
    <w:p w14:paraId="47A76B99" w14:textId="77777777" w:rsidR="00DE3916" w:rsidRPr="00DE3916" w:rsidRDefault="00DE3916" w:rsidP="00DE3916">
      <w:bookmarkStart w:id="0" w:name="_GoBack"/>
      <w:bookmarkEnd w:id="0"/>
    </w:p>
    <w:p w14:paraId="73FB8317" w14:textId="77777777" w:rsidR="0078520D" w:rsidRDefault="0078520D"/>
    <w:p w14:paraId="6A46153E" w14:textId="77777777" w:rsidR="00E04F46" w:rsidRPr="00FE620A" w:rsidRDefault="00E04F46" w:rsidP="0099047F"/>
    <w:sectPr w:rsidR="00E04F46" w:rsidRPr="00FE620A" w:rsidSect="0099047F">
      <w:headerReference w:type="default" r:id="rId12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5AD0" w14:textId="77777777" w:rsidR="00600F97" w:rsidRDefault="00600F97" w:rsidP="009F33C7">
      <w:pPr>
        <w:spacing w:after="0" w:line="240" w:lineRule="auto"/>
      </w:pPr>
      <w:r>
        <w:separator/>
      </w:r>
    </w:p>
  </w:endnote>
  <w:endnote w:type="continuationSeparator" w:id="0">
    <w:p w14:paraId="08447286" w14:textId="77777777" w:rsidR="00600F97" w:rsidRDefault="00600F97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2A76" w14:textId="77777777" w:rsidR="00600F97" w:rsidRDefault="00600F97" w:rsidP="009F33C7">
      <w:pPr>
        <w:spacing w:after="0" w:line="240" w:lineRule="auto"/>
      </w:pPr>
      <w:r>
        <w:separator/>
      </w:r>
    </w:p>
  </w:footnote>
  <w:footnote w:type="continuationSeparator" w:id="0">
    <w:p w14:paraId="684693BD" w14:textId="77777777" w:rsidR="00600F97" w:rsidRDefault="00600F97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57D3" w:rsidRPr="00CF57D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57D3" w:rsidRPr="00CF57D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53BD1"/>
    <w:rsid w:val="000573A1"/>
    <w:rsid w:val="00067EF0"/>
    <w:rsid w:val="000A1698"/>
    <w:rsid w:val="000A29A6"/>
    <w:rsid w:val="000B47BD"/>
    <w:rsid w:val="000C0353"/>
    <w:rsid w:val="0010477D"/>
    <w:rsid w:val="00110309"/>
    <w:rsid w:val="001428E3"/>
    <w:rsid w:val="00147133"/>
    <w:rsid w:val="00153889"/>
    <w:rsid w:val="0016424C"/>
    <w:rsid w:val="00171395"/>
    <w:rsid w:val="00173EC2"/>
    <w:rsid w:val="001A06EF"/>
    <w:rsid w:val="001A2A6A"/>
    <w:rsid w:val="001E51E6"/>
    <w:rsid w:val="001F0DBE"/>
    <w:rsid w:val="001F2A04"/>
    <w:rsid w:val="00223C02"/>
    <w:rsid w:val="00245C1C"/>
    <w:rsid w:val="00270EA3"/>
    <w:rsid w:val="00277C8D"/>
    <w:rsid w:val="0028069C"/>
    <w:rsid w:val="00283A41"/>
    <w:rsid w:val="002C294C"/>
    <w:rsid w:val="002C32B5"/>
    <w:rsid w:val="00331EA3"/>
    <w:rsid w:val="003633EE"/>
    <w:rsid w:val="00376584"/>
    <w:rsid w:val="00380326"/>
    <w:rsid w:val="00386C37"/>
    <w:rsid w:val="003905AE"/>
    <w:rsid w:val="003D1436"/>
    <w:rsid w:val="003E6D7D"/>
    <w:rsid w:val="003F6A60"/>
    <w:rsid w:val="00407F4F"/>
    <w:rsid w:val="00413C88"/>
    <w:rsid w:val="004143FF"/>
    <w:rsid w:val="00445202"/>
    <w:rsid w:val="004B0694"/>
    <w:rsid w:val="004B7B15"/>
    <w:rsid w:val="004F62DA"/>
    <w:rsid w:val="0050775F"/>
    <w:rsid w:val="005116CE"/>
    <w:rsid w:val="00522902"/>
    <w:rsid w:val="00526C7E"/>
    <w:rsid w:val="00527CBD"/>
    <w:rsid w:val="00535F98"/>
    <w:rsid w:val="00541351"/>
    <w:rsid w:val="00564BE9"/>
    <w:rsid w:val="00570122"/>
    <w:rsid w:val="005C22EE"/>
    <w:rsid w:val="005D1576"/>
    <w:rsid w:val="005D785F"/>
    <w:rsid w:val="005F4289"/>
    <w:rsid w:val="00600F97"/>
    <w:rsid w:val="006151C7"/>
    <w:rsid w:val="00623F71"/>
    <w:rsid w:val="00657FF5"/>
    <w:rsid w:val="006651AA"/>
    <w:rsid w:val="006856A6"/>
    <w:rsid w:val="006857E0"/>
    <w:rsid w:val="0068587C"/>
    <w:rsid w:val="006A3B1E"/>
    <w:rsid w:val="006B1170"/>
    <w:rsid w:val="006D6566"/>
    <w:rsid w:val="00733AC8"/>
    <w:rsid w:val="00736807"/>
    <w:rsid w:val="007544CC"/>
    <w:rsid w:val="00774E0F"/>
    <w:rsid w:val="0078520D"/>
    <w:rsid w:val="0078563C"/>
    <w:rsid w:val="007A19E7"/>
    <w:rsid w:val="007A258C"/>
    <w:rsid w:val="007B2863"/>
    <w:rsid w:val="007D16EA"/>
    <w:rsid w:val="00807B0D"/>
    <w:rsid w:val="00834360"/>
    <w:rsid w:val="00841F18"/>
    <w:rsid w:val="00865A30"/>
    <w:rsid w:val="00870996"/>
    <w:rsid w:val="0087652F"/>
    <w:rsid w:val="008E7FEE"/>
    <w:rsid w:val="0099047F"/>
    <w:rsid w:val="009A0B42"/>
    <w:rsid w:val="009D5251"/>
    <w:rsid w:val="009E1B1B"/>
    <w:rsid w:val="009F1232"/>
    <w:rsid w:val="009F33C7"/>
    <w:rsid w:val="00A32040"/>
    <w:rsid w:val="00A60C87"/>
    <w:rsid w:val="00A74873"/>
    <w:rsid w:val="00A8735C"/>
    <w:rsid w:val="00AD4B74"/>
    <w:rsid w:val="00B2245B"/>
    <w:rsid w:val="00B5543C"/>
    <w:rsid w:val="00B814B4"/>
    <w:rsid w:val="00B97690"/>
    <w:rsid w:val="00BF0573"/>
    <w:rsid w:val="00BF76C2"/>
    <w:rsid w:val="00C01DD0"/>
    <w:rsid w:val="00C122F6"/>
    <w:rsid w:val="00C2797A"/>
    <w:rsid w:val="00C35FFE"/>
    <w:rsid w:val="00C4008C"/>
    <w:rsid w:val="00C43278"/>
    <w:rsid w:val="00CB038B"/>
    <w:rsid w:val="00CD66D9"/>
    <w:rsid w:val="00CE34B8"/>
    <w:rsid w:val="00CE54B6"/>
    <w:rsid w:val="00CF57D3"/>
    <w:rsid w:val="00D01502"/>
    <w:rsid w:val="00D0437C"/>
    <w:rsid w:val="00D31E72"/>
    <w:rsid w:val="00DD19F6"/>
    <w:rsid w:val="00DE0E26"/>
    <w:rsid w:val="00DE2C34"/>
    <w:rsid w:val="00DE3916"/>
    <w:rsid w:val="00DF2C8D"/>
    <w:rsid w:val="00E04F46"/>
    <w:rsid w:val="00E1021A"/>
    <w:rsid w:val="00E779E2"/>
    <w:rsid w:val="00EF0DE3"/>
    <w:rsid w:val="00F004EF"/>
    <w:rsid w:val="00F30A95"/>
    <w:rsid w:val="00F81A9F"/>
    <w:rsid w:val="00F909F3"/>
    <w:rsid w:val="00F930C6"/>
    <w:rsid w:val="00F93254"/>
    <w:rsid w:val="00FB640F"/>
    <w:rsid w:val="00FD6232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EF0F7F29-30EF-4EFD-AE36-2136106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placement.iom.int/datasets/mali-%E2%80%94-baseline-assessment-%E2%80%94-round-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m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A541-33B1-46DC-9120-C576792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11</cp:revision>
  <dcterms:created xsi:type="dcterms:W3CDTF">2020-04-06T17:25:00Z</dcterms:created>
  <dcterms:modified xsi:type="dcterms:W3CDTF">2020-04-07T11:41:00Z</dcterms:modified>
</cp:coreProperties>
</file>